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1276"/>
        <w:gridCol w:w="7796"/>
      </w:tblGrid>
      <w:tr w:rsidR="00281377" w:rsidRPr="0070113D" w14:paraId="38EF9D55" w14:textId="77777777" w:rsidTr="00281377">
        <w:trPr>
          <w:trHeight w:val="1144"/>
        </w:trPr>
        <w:tc>
          <w:tcPr>
            <w:tcW w:w="1308" w:type="dxa"/>
          </w:tcPr>
          <w:p w14:paraId="609D2C6B" w14:textId="77777777" w:rsidR="00281377" w:rsidRPr="0070113D" w:rsidRDefault="00281377" w:rsidP="00320B58">
            <w:pPr>
              <w:rPr>
                <w:rFonts w:cs="Tahoma"/>
              </w:rPr>
            </w:pPr>
            <w:r w:rsidRPr="0070113D">
              <w:rPr>
                <w:rFonts w:cs="Tahoma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7EE5B97" wp14:editId="2E3C6BE0">
                  <wp:simplePos x="0" y="0"/>
                  <wp:positionH relativeFrom="column">
                    <wp:posOffset>97266</wp:posOffset>
                  </wp:positionH>
                  <wp:positionV relativeFrom="paragraph">
                    <wp:posOffset>86167</wp:posOffset>
                  </wp:positionV>
                  <wp:extent cx="505736" cy="564543"/>
                  <wp:effectExtent l="19050" t="0" r="8614" b="0"/>
                  <wp:wrapNone/>
                  <wp:docPr id="2" name="Picture 2" descr="DHMZ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HMZ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36" cy="56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0" w:type="dxa"/>
          </w:tcPr>
          <w:p w14:paraId="08BDF26C" w14:textId="77777777" w:rsidR="00281377" w:rsidRPr="0070113D" w:rsidRDefault="00281377" w:rsidP="00320B5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70113D">
              <w:rPr>
                <w:rFonts w:ascii="Arial" w:hAnsi="Arial" w:cs="Arial"/>
                <w:sz w:val="20"/>
              </w:rPr>
              <w:t>Državni hidrometeorološki zavod</w:t>
            </w:r>
          </w:p>
          <w:p w14:paraId="7A09BBC6" w14:textId="77777777" w:rsidR="00281377" w:rsidRPr="0070113D" w:rsidRDefault="00281377" w:rsidP="00320B5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70113D">
              <w:rPr>
                <w:rFonts w:ascii="Arial" w:hAnsi="Arial" w:cs="Arial"/>
                <w:sz w:val="20"/>
              </w:rPr>
              <w:t>10</w:t>
            </w:r>
            <w:r w:rsidR="004F59FF" w:rsidRPr="0070113D">
              <w:rPr>
                <w:rFonts w:ascii="Arial" w:hAnsi="Arial" w:cs="Arial"/>
                <w:sz w:val="20"/>
              </w:rPr>
              <w:t xml:space="preserve"> </w:t>
            </w:r>
            <w:r w:rsidRPr="0070113D">
              <w:rPr>
                <w:rFonts w:ascii="Arial" w:hAnsi="Arial" w:cs="Arial"/>
                <w:sz w:val="20"/>
              </w:rPr>
              <w:t xml:space="preserve">000 Zagreb, </w:t>
            </w:r>
            <w:r w:rsidR="004C0B94" w:rsidRPr="0070113D">
              <w:rPr>
                <w:rFonts w:ascii="Arial" w:hAnsi="Arial" w:cs="Arial"/>
                <w:sz w:val="20"/>
              </w:rPr>
              <w:t>Ravnice</w:t>
            </w:r>
            <w:r w:rsidRPr="0070113D">
              <w:rPr>
                <w:rFonts w:ascii="Arial" w:hAnsi="Arial" w:cs="Arial"/>
                <w:sz w:val="20"/>
              </w:rPr>
              <w:t xml:space="preserve"> </w:t>
            </w:r>
            <w:r w:rsidR="004C0B94" w:rsidRPr="0070113D">
              <w:rPr>
                <w:rFonts w:ascii="Arial" w:hAnsi="Arial" w:cs="Arial"/>
                <w:sz w:val="20"/>
              </w:rPr>
              <w:t>48</w:t>
            </w:r>
          </w:p>
          <w:p w14:paraId="62759104" w14:textId="77777777" w:rsidR="00281377" w:rsidRPr="0070113D" w:rsidRDefault="00281377" w:rsidP="00320B5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70113D">
              <w:rPr>
                <w:rFonts w:ascii="Arial" w:hAnsi="Arial" w:cs="Arial"/>
                <w:sz w:val="20"/>
              </w:rPr>
              <w:t>http://meteo.hr</w:t>
            </w:r>
          </w:p>
          <w:p w14:paraId="53492A7B" w14:textId="79FA7A36" w:rsidR="00281377" w:rsidRPr="0070113D" w:rsidRDefault="00281377" w:rsidP="00320B58">
            <w:pPr>
              <w:pStyle w:val="BodyText"/>
              <w:jc w:val="left"/>
              <w:rPr>
                <w:rFonts w:asciiTheme="minorHAnsi" w:hAnsiTheme="minorHAnsi" w:cs="Tahoma"/>
              </w:rPr>
            </w:pPr>
            <w:r w:rsidRPr="0070113D">
              <w:rPr>
                <w:rFonts w:ascii="Arial" w:hAnsi="Arial" w:cs="Arial"/>
                <w:sz w:val="20"/>
              </w:rPr>
              <w:t xml:space="preserve">tel: </w:t>
            </w:r>
            <w:r w:rsidR="00DE69EB" w:rsidRPr="00DE69EB">
              <w:rPr>
                <w:rFonts w:ascii="Arial" w:hAnsi="Arial" w:cs="Arial"/>
                <w:sz w:val="20"/>
              </w:rPr>
              <w:t>456</w:t>
            </w:r>
            <w:r w:rsidR="00DE69EB">
              <w:rPr>
                <w:rFonts w:ascii="Arial" w:hAnsi="Arial" w:cs="Arial"/>
                <w:sz w:val="20"/>
              </w:rPr>
              <w:t>5 666</w:t>
            </w:r>
          </w:p>
        </w:tc>
      </w:tr>
    </w:tbl>
    <w:p w14:paraId="5B7387E4" w14:textId="7C068F9C" w:rsidR="00753EF3" w:rsidRPr="0070113D" w:rsidRDefault="00753EF3" w:rsidP="00E736D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 xml:space="preserve">Naziv obveznika: </w:t>
      </w:r>
      <w:r w:rsidRPr="0070113D">
        <w:rPr>
          <w:rFonts w:ascii="Arial" w:hAnsi="Arial" w:cs="Arial"/>
          <w:sz w:val="24"/>
          <w:szCs w:val="24"/>
        </w:rPr>
        <w:t>Državni hidrometeorološki zavod</w:t>
      </w:r>
      <w:r w:rsidRPr="0070113D">
        <w:rPr>
          <w:rFonts w:ascii="Arial" w:hAnsi="Arial" w:cs="Arial"/>
          <w:sz w:val="24"/>
          <w:szCs w:val="24"/>
        </w:rPr>
        <w:tab/>
      </w:r>
      <w:r w:rsidR="00692362" w:rsidRPr="0070113D">
        <w:rPr>
          <w:rFonts w:ascii="Arial" w:hAnsi="Arial" w:cs="Arial"/>
          <w:sz w:val="24"/>
          <w:szCs w:val="24"/>
        </w:rPr>
        <w:t xml:space="preserve">     </w:t>
      </w:r>
      <w:r w:rsidR="00044F72" w:rsidRPr="0070113D">
        <w:rPr>
          <w:rFonts w:ascii="Arial" w:hAnsi="Arial" w:cs="Arial"/>
          <w:sz w:val="24"/>
          <w:szCs w:val="24"/>
        </w:rPr>
        <w:t xml:space="preserve">      </w:t>
      </w:r>
      <w:r w:rsidR="00B3148C" w:rsidRPr="0070113D">
        <w:rPr>
          <w:rFonts w:ascii="Arial" w:hAnsi="Arial" w:cs="Arial"/>
          <w:sz w:val="24"/>
          <w:szCs w:val="24"/>
        </w:rPr>
        <w:t xml:space="preserve"> </w:t>
      </w:r>
      <w:r w:rsidRPr="0070113D">
        <w:rPr>
          <w:rFonts w:ascii="Arial" w:hAnsi="Arial" w:cs="Arial"/>
          <w:b/>
          <w:sz w:val="24"/>
          <w:szCs w:val="24"/>
        </w:rPr>
        <w:t>Broj RKP-a</w:t>
      </w:r>
      <w:r w:rsidRPr="0070113D">
        <w:rPr>
          <w:rFonts w:ascii="Arial" w:hAnsi="Arial" w:cs="Arial"/>
          <w:sz w:val="24"/>
          <w:szCs w:val="24"/>
        </w:rPr>
        <w:t>: 21609</w:t>
      </w:r>
    </w:p>
    <w:p w14:paraId="7A3110A3" w14:textId="58337D54" w:rsidR="00753EF3" w:rsidRPr="0070113D" w:rsidRDefault="00753EF3" w:rsidP="00E736D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>Sjedište obveznika:</w:t>
      </w:r>
      <w:r w:rsidRPr="0070113D">
        <w:rPr>
          <w:rFonts w:ascii="Arial" w:hAnsi="Arial" w:cs="Arial"/>
          <w:sz w:val="24"/>
          <w:szCs w:val="24"/>
        </w:rPr>
        <w:t xml:space="preserve"> Zagreb</w:t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="00692362" w:rsidRPr="0070113D">
        <w:rPr>
          <w:rFonts w:ascii="Arial" w:hAnsi="Arial" w:cs="Arial"/>
          <w:sz w:val="24"/>
          <w:szCs w:val="24"/>
        </w:rPr>
        <w:t xml:space="preserve">    </w:t>
      </w:r>
      <w:r w:rsidR="00044F72" w:rsidRPr="0070113D">
        <w:rPr>
          <w:rFonts w:ascii="Arial" w:hAnsi="Arial" w:cs="Arial"/>
          <w:sz w:val="24"/>
          <w:szCs w:val="24"/>
        </w:rPr>
        <w:t xml:space="preserve">      </w:t>
      </w:r>
      <w:r w:rsidR="00692362" w:rsidRPr="0070113D">
        <w:rPr>
          <w:rFonts w:ascii="Arial" w:hAnsi="Arial" w:cs="Arial"/>
          <w:sz w:val="24"/>
          <w:szCs w:val="24"/>
        </w:rPr>
        <w:t xml:space="preserve"> </w:t>
      </w:r>
      <w:r w:rsidR="00B3148C" w:rsidRPr="0070113D">
        <w:rPr>
          <w:rFonts w:ascii="Arial" w:hAnsi="Arial" w:cs="Arial"/>
          <w:sz w:val="24"/>
          <w:szCs w:val="24"/>
        </w:rPr>
        <w:t xml:space="preserve"> </w:t>
      </w:r>
      <w:r w:rsidRPr="0070113D">
        <w:rPr>
          <w:rFonts w:ascii="Arial" w:hAnsi="Arial" w:cs="Arial"/>
          <w:b/>
          <w:sz w:val="24"/>
          <w:szCs w:val="24"/>
        </w:rPr>
        <w:t>Matični broj</w:t>
      </w:r>
      <w:r w:rsidRPr="0070113D">
        <w:rPr>
          <w:rFonts w:ascii="Arial" w:hAnsi="Arial" w:cs="Arial"/>
          <w:sz w:val="24"/>
          <w:szCs w:val="24"/>
        </w:rPr>
        <w:t xml:space="preserve">: </w:t>
      </w:r>
      <w:r w:rsidR="004727FB" w:rsidRPr="0070113D">
        <w:rPr>
          <w:rFonts w:ascii="Arial" w:hAnsi="Arial" w:cs="Arial"/>
          <w:sz w:val="24"/>
          <w:szCs w:val="24"/>
        </w:rPr>
        <w:t>0</w:t>
      </w:r>
      <w:r w:rsidRPr="0070113D">
        <w:rPr>
          <w:rFonts w:ascii="Arial" w:hAnsi="Arial" w:cs="Arial"/>
          <w:sz w:val="24"/>
          <w:szCs w:val="24"/>
        </w:rPr>
        <w:t>3206017</w:t>
      </w:r>
    </w:p>
    <w:p w14:paraId="4758431D" w14:textId="45DD5B74" w:rsidR="00753EF3" w:rsidRPr="0070113D" w:rsidRDefault="00753EF3" w:rsidP="00E736D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>Adresa i sjedište obveznika</w:t>
      </w:r>
      <w:r w:rsidRPr="0070113D">
        <w:rPr>
          <w:rFonts w:ascii="Arial" w:hAnsi="Arial" w:cs="Arial"/>
          <w:sz w:val="24"/>
          <w:szCs w:val="24"/>
        </w:rPr>
        <w:t xml:space="preserve">: </w:t>
      </w:r>
      <w:r w:rsidR="009D610F" w:rsidRPr="0070113D">
        <w:rPr>
          <w:rFonts w:ascii="Arial" w:hAnsi="Arial" w:cs="Arial"/>
          <w:sz w:val="24"/>
          <w:szCs w:val="24"/>
        </w:rPr>
        <w:t>Ravnice 48</w:t>
      </w:r>
      <w:r w:rsidRPr="0070113D">
        <w:rPr>
          <w:rFonts w:ascii="Arial" w:hAnsi="Arial" w:cs="Arial"/>
          <w:sz w:val="24"/>
          <w:szCs w:val="24"/>
        </w:rPr>
        <w:t>, 10000 Zagreb</w:t>
      </w:r>
      <w:r w:rsidRPr="0070113D">
        <w:rPr>
          <w:rFonts w:ascii="Arial" w:hAnsi="Arial" w:cs="Arial"/>
          <w:sz w:val="24"/>
          <w:szCs w:val="24"/>
        </w:rPr>
        <w:tab/>
      </w:r>
      <w:r w:rsidR="009D610F" w:rsidRPr="0070113D">
        <w:rPr>
          <w:rFonts w:ascii="Arial" w:hAnsi="Arial" w:cs="Arial"/>
          <w:sz w:val="24"/>
          <w:szCs w:val="24"/>
        </w:rPr>
        <w:t xml:space="preserve"> </w:t>
      </w:r>
      <w:r w:rsidRPr="0070113D">
        <w:rPr>
          <w:rFonts w:ascii="Arial" w:hAnsi="Arial" w:cs="Arial"/>
          <w:b/>
          <w:sz w:val="24"/>
          <w:szCs w:val="24"/>
        </w:rPr>
        <w:t>OIB</w:t>
      </w:r>
      <w:r w:rsidRPr="0070113D">
        <w:rPr>
          <w:rFonts w:ascii="Arial" w:hAnsi="Arial" w:cs="Arial"/>
          <w:sz w:val="24"/>
          <w:szCs w:val="24"/>
        </w:rPr>
        <w:t>: 74660437164</w:t>
      </w:r>
    </w:p>
    <w:p w14:paraId="201379CB" w14:textId="33F9C283" w:rsidR="00753EF3" w:rsidRPr="0070113D" w:rsidRDefault="00753EF3" w:rsidP="00E736D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>Razina</w:t>
      </w:r>
      <w:r w:rsidRPr="0070113D">
        <w:rPr>
          <w:rFonts w:ascii="Arial" w:hAnsi="Arial" w:cs="Arial"/>
          <w:sz w:val="24"/>
          <w:szCs w:val="24"/>
        </w:rPr>
        <w:t>: 11</w:t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Pr="0070113D">
        <w:rPr>
          <w:rFonts w:ascii="Arial" w:hAnsi="Arial" w:cs="Arial"/>
          <w:sz w:val="24"/>
          <w:szCs w:val="24"/>
        </w:rPr>
        <w:tab/>
      </w:r>
      <w:r w:rsidR="00692362" w:rsidRPr="0070113D">
        <w:rPr>
          <w:rFonts w:ascii="Arial" w:hAnsi="Arial" w:cs="Arial"/>
          <w:sz w:val="24"/>
          <w:szCs w:val="24"/>
        </w:rPr>
        <w:t xml:space="preserve">     </w:t>
      </w:r>
      <w:r w:rsidR="00044F72" w:rsidRPr="0070113D">
        <w:rPr>
          <w:rFonts w:ascii="Arial" w:hAnsi="Arial" w:cs="Arial"/>
          <w:sz w:val="24"/>
          <w:szCs w:val="24"/>
        </w:rPr>
        <w:t xml:space="preserve">      </w:t>
      </w:r>
      <w:r w:rsidR="00AF4C62">
        <w:rPr>
          <w:rFonts w:ascii="Arial" w:hAnsi="Arial" w:cs="Arial"/>
          <w:sz w:val="24"/>
          <w:szCs w:val="24"/>
        </w:rPr>
        <w:t xml:space="preserve"> </w:t>
      </w:r>
      <w:r w:rsidRPr="0070113D">
        <w:rPr>
          <w:rFonts w:ascii="Arial" w:hAnsi="Arial" w:cs="Arial"/>
          <w:b/>
          <w:sz w:val="24"/>
          <w:szCs w:val="24"/>
        </w:rPr>
        <w:t>Šifra djelatnosti</w:t>
      </w:r>
      <w:r w:rsidRPr="0070113D">
        <w:rPr>
          <w:rFonts w:ascii="Arial" w:hAnsi="Arial" w:cs="Arial"/>
          <w:sz w:val="24"/>
          <w:szCs w:val="24"/>
        </w:rPr>
        <w:t>: 8411</w:t>
      </w:r>
    </w:p>
    <w:p w14:paraId="26341473" w14:textId="77777777" w:rsidR="00753EF3" w:rsidRPr="0070113D" w:rsidRDefault="00753EF3" w:rsidP="00E736D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>Razdjel</w:t>
      </w:r>
      <w:r w:rsidRPr="0070113D">
        <w:rPr>
          <w:rFonts w:ascii="Arial" w:hAnsi="Arial" w:cs="Arial"/>
          <w:sz w:val="24"/>
          <w:szCs w:val="24"/>
        </w:rPr>
        <w:t>: 077</w:t>
      </w:r>
    </w:p>
    <w:p w14:paraId="37013FFE" w14:textId="77777777" w:rsidR="00FB6CB9" w:rsidRPr="0070113D" w:rsidRDefault="00FB6CB9" w:rsidP="00044F72">
      <w:pPr>
        <w:jc w:val="center"/>
        <w:rPr>
          <w:b/>
          <w:sz w:val="26"/>
          <w:szCs w:val="26"/>
        </w:rPr>
      </w:pPr>
    </w:p>
    <w:p w14:paraId="25DE1953" w14:textId="2F9BFF8A" w:rsidR="0030710C" w:rsidRPr="0070113D" w:rsidRDefault="0030710C" w:rsidP="00044F72">
      <w:pPr>
        <w:jc w:val="center"/>
        <w:rPr>
          <w:rFonts w:ascii="Arial" w:hAnsi="Arial" w:cs="Arial"/>
          <w:b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>Izvještaji proračuna, proračunskih i izvanproračunskih k</w:t>
      </w:r>
      <w:r w:rsidR="005A29AA" w:rsidRPr="0070113D">
        <w:rPr>
          <w:rFonts w:ascii="Arial" w:hAnsi="Arial" w:cs="Arial"/>
          <w:b/>
          <w:sz w:val="24"/>
          <w:szCs w:val="24"/>
        </w:rPr>
        <w:t>orisnika za razdoblje:</w:t>
      </w:r>
      <w:r w:rsidR="005A29AA" w:rsidRPr="0070113D">
        <w:rPr>
          <w:rFonts w:ascii="Arial" w:hAnsi="Arial" w:cs="Arial"/>
          <w:b/>
          <w:sz w:val="24"/>
          <w:szCs w:val="24"/>
        </w:rPr>
        <w:br/>
        <w:t xml:space="preserve">1. </w:t>
      </w:r>
      <w:r w:rsidR="007C719A">
        <w:rPr>
          <w:rFonts w:ascii="Arial" w:hAnsi="Arial" w:cs="Arial"/>
          <w:b/>
          <w:sz w:val="24"/>
          <w:szCs w:val="24"/>
        </w:rPr>
        <w:t>siječnja</w:t>
      </w:r>
      <w:r w:rsidRPr="0070113D">
        <w:rPr>
          <w:rFonts w:ascii="Arial" w:hAnsi="Arial" w:cs="Arial"/>
          <w:b/>
          <w:sz w:val="24"/>
          <w:szCs w:val="24"/>
        </w:rPr>
        <w:t xml:space="preserve"> 20</w:t>
      </w:r>
      <w:r w:rsidR="004C0B94" w:rsidRPr="0070113D">
        <w:rPr>
          <w:rFonts w:ascii="Arial" w:hAnsi="Arial" w:cs="Arial"/>
          <w:b/>
          <w:sz w:val="24"/>
          <w:szCs w:val="24"/>
        </w:rPr>
        <w:t>2</w:t>
      </w:r>
      <w:r w:rsidR="004F3120">
        <w:rPr>
          <w:rFonts w:ascii="Arial" w:hAnsi="Arial" w:cs="Arial"/>
          <w:b/>
          <w:sz w:val="24"/>
          <w:szCs w:val="24"/>
        </w:rPr>
        <w:t>4</w:t>
      </w:r>
      <w:r w:rsidRPr="0070113D">
        <w:rPr>
          <w:rFonts w:ascii="Arial" w:hAnsi="Arial" w:cs="Arial"/>
          <w:b/>
          <w:sz w:val="24"/>
          <w:szCs w:val="24"/>
        </w:rPr>
        <w:t xml:space="preserve">. – </w:t>
      </w:r>
      <w:r w:rsidR="007F3F69" w:rsidRPr="0070113D">
        <w:rPr>
          <w:rFonts w:ascii="Arial" w:hAnsi="Arial" w:cs="Arial"/>
          <w:b/>
          <w:sz w:val="24"/>
          <w:szCs w:val="24"/>
        </w:rPr>
        <w:t>3</w:t>
      </w:r>
      <w:r w:rsidR="007708EA">
        <w:rPr>
          <w:rFonts w:ascii="Arial" w:hAnsi="Arial" w:cs="Arial"/>
          <w:b/>
          <w:sz w:val="24"/>
          <w:szCs w:val="24"/>
        </w:rPr>
        <w:t>1</w:t>
      </w:r>
      <w:r w:rsidR="007F3F69" w:rsidRPr="0070113D">
        <w:rPr>
          <w:rFonts w:ascii="Arial" w:hAnsi="Arial" w:cs="Arial"/>
          <w:b/>
          <w:sz w:val="24"/>
          <w:szCs w:val="24"/>
        </w:rPr>
        <w:t xml:space="preserve">. </w:t>
      </w:r>
      <w:r w:rsidR="007708EA">
        <w:rPr>
          <w:rFonts w:ascii="Arial" w:hAnsi="Arial" w:cs="Arial"/>
          <w:b/>
          <w:sz w:val="24"/>
          <w:szCs w:val="24"/>
        </w:rPr>
        <w:t>prosinca</w:t>
      </w:r>
      <w:r w:rsidRPr="0070113D">
        <w:rPr>
          <w:rFonts w:ascii="Arial" w:hAnsi="Arial" w:cs="Arial"/>
          <w:b/>
          <w:sz w:val="24"/>
          <w:szCs w:val="24"/>
        </w:rPr>
        <w:t xml:space="preserve"> 20</w:t>
      </w:r>
      <w:r w:rsidR="004C0B94" w:rsidRPr="0070113D">
        <w:rPr>
          <w:rFonts w:ascii="Arial" w:hAnsi="Arial" w:cs="Arial"/>
          <w:b/>
          <w:sz w:val="24"/>
          <w:szCs w:val="24"/>
        </w:rPr>
        <w:t>2</w:t>
      </w:r>
      <w:r w:rsidR="004F3120">
        <w:rPr>
          <w:rFonts w:ascii="Arial" w:hAnsi="Arial" w:cs="Arial"/>
          <w:b/>
          <w:sz w:val="24"/>
          <w:szCs w:val="24"/>
        </w:rPr>
        <w:t>4</w:t>
      </w:r>
      <w:r w:rsidRPr="0070113D">
        <w:rPr>
          <w:rFonts w:ascii="Arial" w:hAnsi="Arial" w:cs="Arial"/>
          <w:b/>
          <w:sz w:val="24"/>
          <w:szCs w:val="24"/>
        </w:rPr>
        <w:t>.</w:t>
      </w:r>
    </w:p>
    <w:p w14:paraId="7C4B6AA3" w14:textId="77777777" w:rsidR="004727FB" w:rsidRPr="0070113D" w:rsidRDefault="004727FB" w:rsidP="00044F72">
      <w:pPr>
        <w:jc w:val="center"/>
        <w:rPr>
          <w:rFonts w:ascii="Arial" w:hAnsi="Arial" w:cs="Arial"/>
          <w:b/>
          <w:sz w:val="24"/>
          <w:szCs w:val="24"/>
        </w:rPr>
      </w:pPr>
    </w:p>
    <w:p w14:paraId="7A7A4E84" w14:textId="77777777" w:rsidR="004727FB" w:rsidRPr="0070113D" w:rsidRDefault="0030710C" w:rsidP="00B3148C">
      <w:pPr>
        <w:jc w:val="center"/>
        <w:rPr>
          <w:rFonts w:ascii="Arial" w:hAnsi="Arial" w:cs="Arial"/>
          <w:b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 xml:space="preserve">BILJEŠKE UZ </w:t>
      </w:r>
      <w:r w:rsidR="00FB6CB9" w:rsidRPr="0070113D">
        <w:rPr>
          <w:rFonts w:ascii="Arial" w:hAnsi="Arial" w:cs="Arial"/>
          <w:b/>
          <w:sz w:val="24"/>
          <w:szCs w:val="24"/>
        </w:rPr>
        <w:t xml:space="preserve">FINANCIJSKE </w:t>
      </w:r>
      <w:r w:rsidRPr="0070113D">
        <w:rPr>
          <w:rFonts w:ascii="Arial" w:hAnsi="Arial" w:cs="Arial"/>
          <w:b/>
          <w:sz w:val="24"/>
          <w:szCs w:val="24"/>
        </w:rPr>
        <w:t>IZVJEŠ</w:t>
      </w:r>
      <w:r w:rsidR="009D610F" w:rsidRPr="0070113D">
        <w:rPr>
          <w:rFonts w:ascii="Arial" w:hAnsi="Arial" w:cs="Arial"/>
          <w:b/>
          <w:sz w:val="24"/>
          <w:szCs w:val="24"/>
        </w:rPr>
        <w:t>TAJE</w:t>
      </w:r>
      <w:r w:rsidR="004727FB" w:rsidRPr="0070113D">
        <w:rPr>
          <w:rFonts w:ascii="Arial" w:hAnsi="Arial" w:cs="Arial"/>
          <w:b/>
          <w:sz w:val="24"/>
          <w:szCs w:val="24"/>
        </w:rPr>
        <w:t xml:space="preserve"> </w:t>
      </w:r>
    </w:p>
    <w:p w14:paraId="547E4657" w14:textId="712BFDBC" w:rsidR="00B3148C" w:rsidRPr="0070113D" w:rsidRDefault="004727FB" w:rsidP="00B3148C">
      <w:pPr>
        <w:jc w:val="center"/>
        <w:rPr>
          <w:rFonts w:ascii="Arial" w:hAnsi="Arial" w:cs="Arial"/>
          <w:b/>
          <w:sz w:val="24"/>
          <w:szCs w:val="24"/>
        </w:rPr>
      </w:pPr>
      <w:r w:rsidRPr="0070113D">
        <w:rPr>
          <w:rFonts w:ascii="Arial" w:hAnsi="Arial" w:cs="Arial"/>
          <w:b/>
          <w:sz w:val="24"/>
          <w:szCs w:val="24"/>
        </w:rPr>
        <w:t xml:space="preserve">DRŽAVNOG HIDROMETEOROLOŠKOG ZAVODA </w:t>
      </w:r>
      <w:r w:rsidR="009D610F" w:rsidRPr="0070113D">
        <w:rPr>
          <w:rFonts w:ascii="Arial" w:hAnsi="Arial" w:cs="Arial"/>
          <w:b/>
          <w:sz w:val="24"/>
          <w:szCs w:val="24"/>
        </w:rPr>
        <w:t>ZA 202</w:t>
      </w:r>
      <w:r w:rsidR="004F3120">
        <w:rPr>
          <w:rFonts w:ascii="Arial" w:hAnsi="Arial" w:cs="Arial"/>
          <w:b/>
          <w:sz w:val="24"/>
          <w:szCs w:val="24"/>
        </w:rPr>
        <w:t>4</w:t>
      </w:r>
      <w:r w:rsidR="00FB6CB9" w:rsidRPr="0070113D">
        <w:rPr>
          <w:rFonts w:ascii="Arial" w:hAnsi="Arial" w:cs="Arial"/>
          <w:b/>
          <w:sz w:val="24"/>
          <w:szCs w:val="24"/>
        </w:rPr>
        <w:t xml:space="preserve">. </w:t>
      </w:r>
      <w:r w:rsidR="00B40C45" w:rsidRPr="0070113D">
        <w:rPr>
          <w:rFonts w:ascii="Arial" w:hAnsi="Arial" w:cs="Arial"/>
          <w:b/>
          <w:sz w:val="24"/>
          <w:szCs w:val="24"/>
        </w:rPr>
        <w:t>godinu</w:t>
      </w:r>
    </w:p>
    <w:p w14:paraId="0B5D527F" w14:textId="77777777" w:rsidR="00A05EAB" w:rsidRPr="0070113D" w:rsidRDefault="00A05EAB" w:rsidP="00A05EAB">
      <w:pPr>
        <w:pStyle w:val="NormalWeb"/>
        <w:spacing w:before="120" w:after="120"/>
        <w:jc w:val="both"/>
        <w:rPr>
          <w:rFonts w:ascii="Arial" w:hAnsi="Arial" w:cs="Arial"/>
          <w:lang w:val="hr-HR"/>
        </w:rPr>
      </w:pPr>
      <w:r w:rsidRPr="0070113D">
        <w:rPr>
          <w:rFonts w:ascii="Arial" w:hAnsi="Arial" w:cs="Arial"/>
          <w:lang w:val="hr-HR"/>
        </w:rPr>
        <w:t>DHMZ podržava održivi i gospodarski razvoj države te zaštitu života, dobara i okoliša informacijama o vremenu, klimi, klimatskim varijacijama i promjenama, vodama i zraku te upozorenjima na opasne vremenske, hidrološke i ekološke pojave i klimatske ekstreme u cilju ublažavanja njihovih posljedica prema preporukama Svjetske meteorološke organizacije i direktivama Europske Unije.</w:t>
      </w:r>
    </w:p>
    <w:p w14:paraId="16329247" w14:textId="77777777" w:rsidR="00A05EAB" w:rsidRPr="0070113D" w:rsidRDefault="00A05EAB" w:rsidP="00A05EAB">
      <w:pPr>
        <w:pStyle w:val="NormalWeb"/>
        <w:spacing w:before="120" w:after="120"/>
        <w:jc w:val="both"/>
        <w:rPr>
          <w:rFonts w:ascii="Arial" w:hAnsi="Arial" w:cs="Arial"/>
          <w:lang w:val="hr-HR"/>
        </w:rPr>
      </w:pPr>
      <w:r w:rsidRPr="0070113D">
        <w:rPr>
          <w:rFonts w:ascii="Arial" w:hAnsi="Arial" w:cs="Arial"/>
          <w:lang w:val="hr-HR"/>
        </w:rPr>
        <w:t>DHMZ upravlja meteorološkom i hidrološkom infrastrukturom te infrastrukturom za motrenje kvalitete zraka te nacionalnom arhivom meteoroloških, hidroloških i njima srodnih podataka.</w:t>
      </w:r>
    </w:p>
    <w:p w14:paraId="2D2273DA" w14:textId="0FA7D9DC" w:rsidR="00A05EAB" w:rsidRDefault="00A05EAB" w:rsidP="00A05EAB">
      <w:pPr>
        <w:pStyle w:val="NormalWeb"/>
        <w:spacing w:before="120" w:after="120"/>
        <w:jc w:val="both"/>
        <w:rPr>
          <w:rFonts w:ascii="Arial" w:hAnsi="Arial" w:cs="Arial"/>
          <w:lang w:val="hr-HR"/>
        </w:rPr>
      </w:pPr>
      <w:r w:rsidRPr="0070113D">
        <w:rPr>
          <w:rFonts w:ascii="Arial" w:hAnsi="Arial" w:cs="Arial"/>
          <w:lang w:val="hr-HR"/>
        </w:rPr>
        <w:t>DHMZ provodi pouzdano i prepoznatljivo međunarodno partnerstvo, posebno na području jugoistočne i srednje Europe.</w:t>
      </w:r>
    </w:p>
    <w:p w14:paraId="355D7E3A" w14:textId="1D65956B" w:rsidR="00AF4C62" w:rsidRPr="0070113D" w:rsidRDefault="00AF4C62" w:rsidP="00A05EAB">
      <w:pPr>
        <w:pStyle w:val="NormalWeb"/>
        <w:spacing w:before="120" w:after="1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Državnim hidrometeorološkim zavodom </w:t>
      </w:r>
      <w:r w:rsidR="002E10E0">
        <w:rPr>
          <w:rFonts w:ascii="Arial" w:hAnsi="Arial" w:cs="Arial"/>
          <w:lang w:val="hr-HR"/>
        </w:rPr>
        <w:t xml:space="preserve">upravlja </w:t>
      </w:r>
      <w:r>
        <w:rPr>
          <w:rFonts w:ascii="Arial" w:hAnsi="Arial" w:cs="Arial"/>
          <w:lang w:val="hr-HR"/>
        </w:rPr>
        <w:t>glavn</w:t>
      </w:r>
      <w:r w:rsidR="004C0B81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ravnatel</w:t>
      </w:r>
      <w:r w:rsidR="004C0B81">
        <w:rPr>
          <w:rFonts w:ascii="Arial" w:hAnsi="Arial" w:cs="Arial"/>
          <w:lang w:val="hr-HR"/>
        </w:rPr>
        <w:t>j</w:t>
      </w:r>
      <w:r>
        <w:rPr>
          <w:rFonts w:ascii="Arial" w:hAnsi="Arial" w:cs="Arial"/>
          <w:lang w:val="hr-HR"/>
        </w:rPr>
        <w:t xml:space="preserve"> dr.sc. </w:t>
      </w:r>
      <w:r w:rsidR="004C0B81">
        <w:rPr>
          <w:rFonts w:ascii="Arial" w:hAnsi="Arial" w:cs="Arial"/>
          <w:lang w:val="hr-HR"/>
        </w:rPr>
        <w:t>Ivan G</w:t>
      </w:r>
      <w:r w:rsidR="002E10E0" w:rsidRPr="009C0C66">
        <w:rPr>
          <w:rFonts w:ascii="Arial" w:hAnsi="Arial" w:cs="Arial"/>
          <w:lang w:val="hr-HR"/>
        </w:rPr>
        <w:t>ü</w:t>
      </w:r>
      <w:r w:rsidR="004C0B81">
        <w:rPr>
          <w:rFonts w:ascii="Arial" w:hAnsi="Arial" w:cs="Arial"/>
          <w:lang w:val="hr-HR"/>
        </w:rPr>
        <w:t>ttler</w:t>
      </w:r>
      <w:r>
        <w:rPr>
          <w:rFonts w:ascii="Arial" w:hAnsi="Arial" w:cs="Arial"/>
          <w:lang w:val="hr-HR"/>
        </w:rPr>
        <w:t xml:space="preserve">. </w:t>
      </w:r>
    </w:p>
    <w:p w14:paraId="6FFDD723" w14:textId="6D231F36" w:rsidR="004727FB" w:rsidRDefault="00FB6CB9" w:rsidP="00F93DEE">
      <w:pPr>
        <w:rPr>
          <w:rFonts w:ascii="Arial" w:hAnsi="Arial" w:cs="Arial"/>
          <w:sz w:val="24"/>
          <w:szCs w:val="24"/>
        </w:rPr>
      </w:pPr>
      <w:r w:rsidRPr="0070113D">
        <w:rPr>
          <w:rFonts w:ascii="Arial" w:hAnsi="Arial" w:cs="Arial"/>
          <w:sz w:val="24"/>
          <w:szCs w:val="24"/>
        </w:rPr>
        <w:t>DHMZ je od 2014. godine obveznik PDV-a.</w:t>
      </w:r>
    </w:p>
    <w:p w14:paraId="6E34F11B" w14:textId="77777777" w:rsidR="00D1275B" w:rsidRPr="0070113D" w:rsidRDefault="00D1275B" w:rsidP="00D1275B">
      <w:pPr>
        <w:rPr>
          <w:rFonts w:ascii="Arial" w:hAnsi="Arial" w:cs="Arial"/>
          <w:b/>
          <w:bCs/>
          <w:sz w:val="24"/>
          <w:szCs w:val="24"/>
        </w:rPr>
      </w:pPr>
      <w:r w:rsidRPr="0070113D">
        <w:rPr>
          <w:rFonts w:ascii="Arial" w:hAnsi="Arial" w:cs="Arial"/>
          <w:b/>
          <w:bCs/>
          <w:sz w:val="24"/>
          <w:szCs w:val="24"/>
        </w:rPr>
        <w:t>BILJEŠKE UZ BILANCU</w:t>
      </w:r>
    </w:p>
    <w:tbl>
      <w:tblPr>
        <w:tblStyle w:val="TableGrid"/>
        <w:tblpPr w:leftFromText="180" w:rightFromText="180" w:vertAnchor="text" w:tblpXSpec="center" w:tblpY="1"/>
        <w:tblOverlap w:val="never"/>
        <w:tblW w:w="9558" w:type="dxa"/>
        <w:tblLook w:val="04A0" w:firstRow="1" w:lastRow="0" w:firstColumn="1" w:lastColumn="0" w:noHBand="0" w:noVBand="1"/>
      </w:tblPr>
      <w:tblGrid>
        <w:gridCol w:w="1430"/>
        <w:gridCol w:w="884"/>
        <w:gridCol w:w="1017"/>
        <w:gridCol w:w="6227"/>
      </w:tblGrid>
      <w:tr w:rsidR="00D1275B" w:rsidRPr="0070113D" w14:paraId="3DEFEC0C" w14:textId="77777777" w:rsidTr="00764D93">
        <w:trPr>
          <w:trHeight w:val="981"/>
        </w:trPr>
        <w:tc>
          <w:tcPr>
            <w:tcW w:w="1430" w:type="dxa"/>
            <w:vAlign w:val="center"/>
          </w:tcPr>
          <w:p w14:paraId="00129C50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13D">
              <w:rPr>
                <w:rFonts w:ascii="Arial" w:hAnsi="Arial" w:cs="Arial"/>
                <w:b/>
                <w:sz w:val="24"/>
                <w:szCs w:val="24"/>
              </w:rPr>
              <w:t>Račun iz računskog plana</w:t>
            </w:r>
          </w:p>
        </w:tc>
        <w:tc>
          <w:tcPr>
            <w:tcW w:w="884" w:type="dxa"/>
            <w:vAlign w:val="center"/>
          </w:tcPr>
          <w:p w14:paraId="65035425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13D">
              <w:rPr>
                <w:rFonts w:ascii="Arial" w:hAnsi="Arial" w:cs="Arial"/>
                <w:b/>
                <w:sz w:val="24"/>
                <w:szCs w:val="24"/>
              </w:rPr>
              <w:t>AOP</w:t>
            </w:r>
          </w:p>
        </w:tc>
        <w:tc>
          <w:tcPr>
            <w:tcW w:w="1017" w:type="dxa"/>
            <w:vAlign w:val="center"/>
          </w:tcPr>
          <w:p w14:paraId="4BBFFA4A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13D">
              <w:rPr>
                <w:rFonts w:ascii="Arial" w:hAnsi="Arial" w:cs="Arial"/>
                <w:b/>
                <w:sz w:val="24"/>
                <w:szCs w:val="24"/>
              </w:rPr>
              <w:t>Indeks</w:t>
            </w:r>
          </w:p>
        </w:tc>
        <w:tc>
          <w:tcPr>
            <w:tcW w:w="6227" w:type="dxa"/>
            <w:vAlign w:val="center"/>
          </w:tcPr>
          <w:p w14:paraId="1EF1D11C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13D">
              <w:rPr>
                <w:rFonts w:ascii="Arial" w:hAnsi="Arial" w:cs="Arial"/>
                <w:b/>
                <w:sz w:val="24"/>
                <w:szCs w:val="24"/>
              </w:rPr>
              <w:t>Bilješka</w:t>
            </w:r>
          </w:p>
        </w:tc>
      </w:tr>
      <w:tr w:rsidR="00D1275B" w:rsidRPr="0070113D" w14:paraId="055559D8" w14:textId="77777777" w:rsidTr="00764D93">
        <w:trPr>
          <w:trHeight w:val="981"/>
        </w:trPr>
        <w:tc>
          <w:tcPr>
            <w:tcW w:w="1430" w:type="dxa"/>
            <w:vAlign w:val="center"/>
          </w:tcPr>
          <w:p w14:paraId="383F7023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13D">
              <w:rPr>
                <w:rFonts w:ascii="Arial" w:hAnsi="Arial" w:cs="Arial"/>
                <w:bCs/>
                <w:sz w:val="24"/>
                <w:szCs w:val="24"/>
              </w:rPr>
              <w:t>019</w:t>
            </w:r>
          </w:p>
        </w:tc>
        <w:tc>
          <w:tcPr>
            <w:tcW w:w="884" w:type="dxa"/>
            <w:vAlign w:val="center"/>
          </w:tcPr>
          <w:p w14:paraId="74BDB824" w14:textId="0C6C5E5C" w:rsidR="00D1275B" w:rsidRPr="0070113D" w:rsidRDefault="00015E20" w:rsidP="00764D9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019</w:t>
            </w:r>
          </w:p>
        </w:tc>
        <w:tc>
          <w:tcPr>
            <w:tcW w:w="1017" w:type="dxa"/>
            <w:vAlign w:val="center"/>
          </w:tcPr>
          <w:p w14:paraId="2D4E3D95" w14:textId="680635C7" w:rsidR="00D1275B" w:rsidRPr="0070113D" w:rsidRDefault="00121B4B" w:rsidP="00764D9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141,2</w:t>
            </w:r>
          </w:p>
        </w:tc>
        <w:tc>
          <w:tcPr>
            <w:tcW w:w="6227" w:type="dxa"/>
            <w:vAlign w:val="center"/>
          </w:tcPr>
          <w:p w14:paraId="2D9D4463" w14:textId="255ED50D" w:rsidR="00D1275B" w:rsidRPr="0070113D" w:rsidRDefault="00121B4B" w:rsidP="00764D93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Povećanje</w:t>
            </w:r>
            <w:r w:rsidR="00D1275B" w:rsidRPr="0070113D">
              <w:rPr>
                <w:rFonts w:ascii="Arial" w:hAnsi="Arial" w:cs="Arial"/>
                <w:bCs/>
                <w:sz w:val="24"/>
                <w:szCs w:val="24"/>
              </w:rPr>
              <w:t xml:space="preserve"> je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posljedica </w:t>
            </w:r>
            <w:r w:rsidR="00C02639">
              <w:rPr>
                <w:rFonts w:ascii="Arial" w:hAnsi="Arial" w:cs="Arial"/>
                <w:bCs/>
                <w:sz w:val="24"/>
                <w:szCs w:val="24"/>
              </w:rPr>
              <w:t>obračun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C02639">
              <w:rPr>
                <w:rFonts w:ascii="Arial" w:hAnsi="Arial" w:cs="Arial"/>
                <w:bCs/>
                <w:sz w:val="24"/>
                <w:szCs w:val="24"/>
              </w:rPr>
              <w:t xml:space="preserve"> ispravka vrijednosti</w:t>
            </w:r>
            <w:r w:rsidR="00D1275B" w:rsidRPr="0070113D">
              <w:rPr>
                <w:rFonts w:ascii="Arial" w:hAnsi="Arial" w:cs="Arial"/>
                <w:bCs/>
                <w:sz w:val="24"/>
                <w:szCs w:val="24"/>
              </w:rPr>
              <w:t xml:space="preserve"> dugotrajne imovin</w:t>
            </w:r>
            <w:r w:rsidR="00A017C8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4F344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D1275B" w:rsidRPr="007011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21B4B" w:rsidRPr="0070113D" w14:paraId="74262E8D" w14:textId="77777777" w:rsidTr="00764D93">
        <w:trPr>
          <w:trHeight w:val="708"/>
        </w:trPr>
        <w:tc>
          <w:tcPr>
            <w:tcW w:w="1430" w:type="dxa"/>
            <w:vAlign w:val="center"/>
          </w:tcPr>
          <w:p w14:paraId="3229F530" w14:textId="6B87A1DD" w:rsidR="00121B4B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884" w:type="dxa"/>
            <w:vAlign w:val="center"/>
          </w:tcPr>
          <w:p w14:paraId="0EB00B61" w14:textId="3B592BE0" w:rsidR="00121B4B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1017" w:type="dxa"/>
            <w:vAlign w:val="center"/>
          </w:tcPr>
          <w:p w14:paraId="12B15305" w14:textId="62D14FD5" w:rsidR="00121B4B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6227" w:type="dxa"/>
          </w:tcPr>
          <w:p w14:paraId="37CAA4EF" w14:textId="76292471" w:rsidR="00121B4B" w:rsidRDefault="00121B4B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B4B">
              <w:rPr>
                <w:rFonts w:ascii="Arial" w:hAnsi="Arial" w:cs="Arial"/>
                <w:sz w:val="24"/>
                <w:szCs w:val="24"/>
              </w:rPr>
              <w:t>Povećanje je rezultat stavljanja imovine iz pripreme u upotrebu</w:t>
            </w:r>
            <w:r>
              <w:rPr>
                <w:rFonts w:ascii="Arial" w:hAnsi="Arial" w:cs="Arial"/>
                <w:sz w:val="24"/>
                <w:szCs w:val="24"/>
              </w:rPr>
              <w:t xml:space="preserve"> (GMP Komiža).</w:t>
            </w:r>
          </w:p>
        </w:tc>
      </w:tr>
      <w:tr w:rsidR="00121B4B" w:rsidRPr="0070113D" w14:paraId="1659DED5" w14:textId="77777777" w:rsidTr="00764D93">
        <w:trPr>
          <w:trHeight w:val="708"/>
        </w:trPr>
        <w:tc>
          <w:tcPr>
            <w:tcW w:w="1430" w:type="dxa"/>
            <w:vAlign w:val="center"/>
          </w:tcPr>
          <w:p w14:paraId="4C654836" w14:textId="48A585EA" w:rsidR="00121B4B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0214</w:t>
            </w:r>
          </w:p>
        </w:tc>
        <w:tc>
          <w:tcPr>
            <w:tcW w:w="884" w:type="dxa"/>
            <w:vAlign w:val="center"/>
          </w:tcPr>
          <w:p w14:paraId="649017F5" w14:textId="70EF9425" w:rsidR="00121B4B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0214</w:t>
            </w:r>
          </w:p>
        </w:tc>
        <w:tc>
          <w:tcPr>
            <w:tcW w:w="1017" w:type="dxa"/>
            <w:vAlign w:val="center"/>
          </w:tcPr>
          <w:p w14:paraId="06F3F1C4" w14:textId="1EA0FAE7" w:rsidR="00121B4B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272,0</w:t>
            </w:r>
          </w:p>
        </w:tc>
        <w:tc>
          <w:tcPr>
            <w:tcW w:w="6227" w:type="dxa"/>
          </w:tcPr>
          <w:p w14:paraId="578EA4EC" w14:textId="6EAB90DB" w:rsidR="00121B4B" w:rsidRDefault="00121B4B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</w:t>
            </w:r>
            <w:r w:rsidRPr="00121B4B">
              <w:rPr>
                <w:rFonts w:ascii="Arial" w:hAnsi="Arial" w:cs="Arial"/>
                <w:sz w:val="24"/>
                <w:szCs w:val="24"/>
              </w:rPr>
              <w:t xml:space="preserve"> je rezultat stavljanja imovine iz pripreme u upotrebu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047072" w:rsidRPr="0070113D" w14:paraId="12CD1FBD" w14:textId="77777777" w:rsidTr="00764D93">
        <w:trPr>
          <w:trHeight w:val="769"/>
        </w:trPr>
        <w:tc>
          <w:tcPr>
            <w:tcW w:w="1430" w:type="dxa"/>
          </w:tcPr>
          <w:p w14:paraId="64822B04" w14:textId="77777777" w:rsidR="00876B41" w:rsidRDefault="00876B41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E52BF8" w14:textId="004373DB" w:rsidR="00876B41" w:rsidRPr="00876B41" w:rsidRDefault="00047072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02922</w:t>
            </w:r>
          </w:p>
        </w:tc>
        <w:tc>
          <w:tcPr>
            <w:tcW w:w="884" w:type="dxa"/>
          </w:tcPr>
          <w:p w14:paraId="2FC25B4B" w14:textId="77777777" w:rsidR="00876B41" w:rsidRDefault="00876B41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D4CDA4" w14:textId="0327FA84" w:rsidR="00047072" w:rsidRPr="0070113D" w:rsidRDefault="00047072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02922</w:t>
            </w:r>
          </w:p>
        </w:tc>
        <w:tc>
          <w:tcPr>
            <w:tcW w:w="1017" w:type="dxa"/>
          </w:tcPr>
          <w:p w14:paraId="08896734" w14:textId="77777777" w:rsidR="00876B41" w:rsidRDefault="00876B41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E1F2DB" w14:textId="219C5CD1" w:rsidR="00047072" w:rsidRPr="0070113D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  <w:tc>
          <w:tcPr>
            <w:tcW w:w="6227" w:type="dxa"/>
          </w:tcPr>
          <w:p w14:paraId="212E9314" w14:textId="2F8B2025" w:rsidR="00047072" w:rsidRPr="0070113D" w:rsidRDefault="00244BBC" w:rsidP="00244BB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 je posljedica</w:t>
            </w:r>
            <w:r w:rsidR="004C5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3AF">
              <w:rPr>
                <w:rFonts w:ascii="Arial" w:hAnsi="Arial" w:cs="Arial"/>
                <w:sz w:val="24"/>
                <w:szCs w:val="24"/>
              </w:rPr>
              <w:t>ispravka vrijednosti imovine i opreme.</w:t>
            </w:r>
          </w:p>
        </w:tc>
      </w:tr>
      <w:tr w:rsidR="004A02A8" w:rsidRPr="0070113D" w14:paraId="4468F54A" w14:textId="77777777" w:rsidTr="00764D93">
        <w:trPr>
          <w:trHeight w:val="769"/>
        </w:trPr>
        <w:tc>
          <w:tcPr>
            <w:tcW w:w="1430" w:type="dxa"/>
          </w:tcPr>
          <w:p w14:paraId="0A852332" w14:textId="77777777" w:rsidR="004A02A8" w:rsidRDefault="004A02A8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9344F1" w14:textId="36C04E35" w:rsidR="004A02A8" w:rsidRPr="0070113D" w:rsidRDefault="004A02A8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02926</w:t>
            </w:r>
          </w:p>
        </w:tc>
        <w:tc>
          <w:tcPr>
            <w:tcW w:w="884" w:type="dxa"/>
          </w:tcPr>
          <w:p w14:paraId="1C8DBCD4" w14:textId="77777777" w:rsidR="004A02A8" w:rsidRDefault="004A02A8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89403" w14:textId="30A3F228" w:rsidR="004A02A8" w:rsidRPr="0070113D" w:rsidRDefault="004A02A8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02926</w:t>
            </w:r>
          </w:p>
        </w:tc>
        <w:tc>
          <w:tcPr>
            <w:tcW w:w="1017" w:type="dxa"/>
          </w:tcPr>
          <w:p w14:paraId="7141069A" w14:textId="77777777" w:rsidR="00097225" w:rsidRDefault="00097225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E3155A" w14:textId="65ACD954" w:rsidR="004A02A8" w:rsidRPr="0070113D" w:rsidRDefault="00121B4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138,3</w:t>
            </w:r>
          </w:p>
        </w:tc>
        <w:tc>
          <w:tcPr>
            <w:tcW w:w="6227" w:type="dxa"/>
          </w:tcPr>
          <w:p w14:paraId="35B6E481" w14:textId="27FE5C2A" w:rsidR="004A02A8" w:rsidRPr="0070113D" w:rsidRDefault="00AA5D1A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Iskazano povećanje</w:t>
            </w:r>
            <w:r w:rsidR="00AF0F75">
              <w:rPr>
                <w:rFonts w:ascii="Arial" w:hAnsi="Arial" w:cs="Arial"/>
                <w:sz w:val="24"/>
                <w:szCs w:val="24"/>
              </w:rPr>
              <w:t xml:space="preserve"> odnosi 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AF0F75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087EC0">
              <w:rPr>
                <w:rFonts w:ascii="Arial" w:hAnsi="Arial" w:cs="Arial"/>
                <w:sz w:val="24"/>
                <w:szCs w:val="24"/>
              </w:rPr>
              <w:t>ispravak vrijednosti</w:t>
            </w:r>
            <w:r w:rsidR="00892CE1">
              <w:rPr>
                <w:rFonts w:ascii="Arial" w:hAnsi="Arial" w:cs="Arial"/>
                <w:sz w:val="24"/>
                <w:szCs w:val="24"/>
              </w:rPr>
              <w:t xml:space="preserve"> nematerijalne proizvedene imovine. </w:t>
            </w:r>
          </w:p>
        </w:tc>
      </w:tr>
      <w:tr w:rsidR="00D1275B" w:rsidRPr="0070113D" w14:paraId="1C73E576" w14:textId="77777777" w:rsidTr="00764D93">
        <w:trPr>
          <w:trHeight w:val="769"/>
        </w:trPr>
        <w:tc>
          <w:tcPr>
            <w:tcW w:w="1430" w:type="dxa"/>
          </w:tcPr>
          <w:p w14:paraId="59FB485B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13B5C2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13D">
              <w:rPr>
                <w:rFonts w:ascii="Arial" w:hAnsi="Arial" w:cs="Arial"/>
                <w:sz w:val="24"/>
                <w:szCs w:val="24"/>
              </w:rPr>
              <w:t>052</w:t>
            </w:r>
          </w:p>
        </w:tc>
        <w:tc>
          <w:tcPr>
            <w:tcW w:w="884" w:type="dxa"/>
          </w:tcPr>
          <w:p w14:paraId="4730A021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7BE4DC" w14:textId="5A9AE5D8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13D">
              <w:rPr>
                <w:rFonts w:ascii="Arial" w:hAnsi="Arial" w:cs="Arial"/>
                <w:sz w:val="24"/>
                <w:szCs w:val="24"/>
              </w:rPr>
              <w:t>05</w:t>
            </w:r>
            <w:r w:rsidR="006F40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14:paraId="3F07A1B7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3C27F" w14:textId="0B6369B4" w:rsidR="00D1275B" w:rsidRPr="0070113D" w:rsidRDefault="00244BBC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6227" w:type="dxa"/>
          </w:tcPr>
          <w:p w14:paraId="30D953E2" w14:textId="1A5A2471" w:rsidR="00D1275B" w:rsidRPr="0070113D" w:rsidRDefault="00AA5D1A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Smanjenje </w:t>
            </w:r>
            <w:r w:rsidR="00244BBC">
              <w:rPr>
                <w:rFonts w:ascii="Arial" w:hAnsi="Arial" w:cs="Arial"/>
                <w:sz w:val="24"/>
                <w:szCs w:val="24"/>
              </w:rPr>
              <w:t xml:space="preserve">je posljedica stavljanja imovine iz pripreme u upotrebu. </w:t>
            </w:r>
          </w:p>
        </w:tc>
      </w:tr>
      <w:tr w:rsidR="00C27476" w:rsidRPr="0070113D" w14:paraId="486BEC72" w14:textId="77777777" w:rsidTr="00764D93">
        <w:trPr>
          <w:trHeight w:val="769"/>
        </w:trPr>
        <w:tc>
          <w:tcPr>
            <w:tcW w:w="1430" w:type="dxa"/>
            <w:vAlign w:val="center"/>
          </w:tcPr>
          <w:p w14:paraId="1D57B0DB" w14:textId="1B4EEA99" w:rsidR="00C27476" w:rsidRDefault="00C27476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84" w:type="dxa"/>
            <w:vAlign w:val="center"/>
          </w:tcPr>
          <w:p w14:paraId="48288C90" w14:textId="3F7952CA" w:rsidR="00C27476" w:rsidRDefault="00C27476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17" w:type="dxa"/>
            <w:vAlign w:val="center"/>
          </w:tcPr>
          <w:p w14:paraId="56A54355" w14:textId="2C69E567" w:rsidR="00C27476" w:rsidRDefault="00C27476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27" w:type="dxa"/>
          </w:tcPr>
          <w:p w14:paraId="1D14F79C" w14:textId="4038C8AB" w:rsidR="00C27476" w:rsidRDefault="00C27476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Iznos od 106,00 eur odnosi se na povrat motriteljskih naknada iz nepoznatog razloga. </w:t>
            </w:r>
          </w:p>
        </w:tc>
      </w:tr>
      <w:tr w:rsidR="00BE59A7" w:rsidRPr="0070113D" w14:paraId="69429278" w14:textId="77777777" w:rsidTr="00764D93">
        <w:trPr>
          <w:trHeight w:val="769"/>
        </w:trPr>
        <w:tc>
          <w:tcPr>
            <w:tcW w:w="1430" w:type="dxa"/>
            <w:vAlign w:val="center"/>
          </w:tcPr>
          <w:p w14:paraId="464D42E3" w14:textId="6ECB79A6" w:rsidR="00BE59A7" w:rsidRPr="0070113D" w:rsidRDefault="00BE59A7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884" w:type="dxa"/>
            <w:vAlign w:val="center"/>
          </w:tcPr>
          <w:p w14:paraId="1D0BD16A" w14:textId="6631C706" w:rsidR="00BE59A7" w:rsidRPr="006B6852" w:rsidRDefault="00BE59A7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017" w:type="dxa"/>
            <w:vAlign w:val="center"/>
          </w:tcPr>
          <w:p w14:paraId="696D85E7" w14:textId="087C1620" w:rsidR="00BE59A7" w:rsidRPr="006B6852" w:rsidRDefault="00244BBC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  <w:tc>
          <w:tcPr>
            <w:tcW w:w="6227" w:type="dxa"/>
          </w:tcPr>
          <w:p w14:paraId="29B6EA2D" w14:textId="61BD0490" w:rsidR="009A5A32" w:rsidRPr="00207848" w:rsidRDefault="008C7449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</w:t>
            </w:r>
            <w:r w:rsidR="00BE59A7">
              <w:rPr>
                <w:rFonts w:ascii="Arial" w:hAnsi="Arial" w:cs="Arial"/>
                <w:sz w:val="24"/>
                <w:szCs w:val="24"/>
              </w:rPr>
              <w:t xml:space="preserve"> je posljedica</w:t>
            </w:r>
            <w:r w:rsidR="009A5A32">
              <w:rPr>
                <w:rFonts w:ascii="Arial" w:hAnsi="Arial" w:cs="Arial"/>
                <w:sz w:val="24"/>
                <w:szCs w:val="24"/>
              </w:rPr>
              <w:t xml:space="preserve"> većih iznosa isplaćenih poreza i doprinosa zbog </w:t>
            </w:r>
            <w:r w:rsidR="009A5A32" w:rsidRPr="009A5A32">
              <w:rPr>
                <w:rFonts w:ascii="Arial" w:hAnsi="Arial" w:cs="Arial"/>
                <w:sz w:val="24"/>
                <w:szCs w:val="24"/>
              </w:rPr>
              <w:t>porasta jedinične vrijednosti sata rada prema novim uredbama koje su stupile na snagu od 01. ožujka 2024.</w:t>
            </w:r>
          </w:p>
        </w:tc>
      </w:tr>
      <w:tr w:rsidR="00D1275B" w:rsidRPr="0070113D" w14:paraId="4A7F183B" w14:textId="77777777" w:rsidTr="00764D93">
        <w:trPr>
          <w:trHeight w:val="769"/>
        </w:trPr>
        <w:tc>
          <w:tcPr>
            <w:tcW w:w="1430" w:type="dxa"/>
            <w:vAlign w:val="center"/>
          </w:tcPr>
          <w:p w14:paraId="00DEC5B7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13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84" w:type="dxa"/>
            <w:vAlign w:val="center"/>
          </w:tcPr>
          <w:p w14:paraId="7D53BE37" w14:textId="18E9F321" w:rsidR="00D1275B" w:rsidRPr="006B6852" w:rsidRDefault="006B6852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852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017" w:type="dxa"/>
            <w:vAlign w:val="center"/>
          </w:tcPr>
          <w:p w14:paraId="10B541CA" w14:textId="6C739610" w:rsidR="00D1275B" w:rsidRPr="006B6852" w:rsidRDefault="00442BAF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6227" w:type="dxa"/>
          </w:tcPr>
          <w:p w14:paraId="14A9A080" w14:textId="355E5557" w:rsidR="00D1275B" w:rsidRPr="00207848" w:rsidRDefault="00A30488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2024. godini nije bilo potraživanja za više uplaćena sredstva na ime leasinga.</w:t>
            </w:r>
          </w:p>
        </w:tc>
      </w:tr>
      <w:tr w:rsidR="00211E73" w:rsidRPr="0070113D" w14:paraId="6322BAA1" w14:textId="77777777" w:rsidTr="00764D93">
        <w:trPr>
          <w:trHeight w:val="769"/>
        </w:trPr>
        <w:tc>
          <w:tcPr>
            <w:tcW w:w="1430" w:type="dxa"/>
          </w:tcPr>
          <w:p w14:paraId="18C7F7F0" w14:textId="77777777" w:rsidR="0098598B" w:rsidRDefault="0098598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01CA46" w14:textId="5FA6B058" w:rsidR="00211E73" w:rsidRPr="00023A5D" w:rsidRDefault="00211E73" w:rsidP="00764D9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4FF8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884" w:type="dxa"/>
          </w:tcPr>
          <w:p w14:paraId="15D62C23" w14:textId="77777777" w:rsidR="0098598B" w:rsidRDefault="0098598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B9B0A7" w14:textId="4A7F6F1B" w:rsidR="00211E73" w:rsidRPr="0070113D" w:rsidRDefault="00211E7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017" w:type="dxa"/>
          </w:tcPr>
          <w:p w14:paraId="34C48178" w14:textId="77777777" w:rsidR="0098598B" w:rsidRDefault="0098598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BACC9D" w14:textId="596ED408" w:rsidR="00211E73" w:rsidRPr="0070113D" w:rsidRDefault="006E387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  <w:tc>
          <w:tcPr>
            <w:tcW w:w="6227" w:type="dxa"/>
          </w:tcPr>
          <w:p w14:paraId="3B4863A0" w14:textId="01183587" w:rsidR="00211E73" w:rsidRDefault="00C41D8F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Iskazano veće </w:t>
            </w:r>
            <w:r w:rsidR="00023A5D">
              <w:rPr>
                <w:rFonts w:ascii="Arial" w:hAnsi="Arial" w:cs="Arial"/>
                <w:sz w:val="24"/>
                <w:szCs w:val="24"/>
              </w:rPr>
              <w:t>p</w:t>
            </w:r>
            <w:r w:rsidR="000B32C7">
              <w:rPr>
                <w:rFonts w:ascii="Arial" w:hAnsi="Arial" w:cs="Arial"/>
                <w:sz w:val="24"/>
                <w:szCs w:val="24"/>
              </w:rPr>
              <w:t>otraživanj</w:t>
            </w:r>
            <w:r w:rsidR="001D4FF8">
              <w:rPr>
                <w:rFonts w:ascii="Arial" w:hAnsi="Arial" w:cs="Arial"/>
                <w:sz w:val="24"/>
                <w:szCs w:val="24"/>
              </w:rPr>
              <w:t>e</w:t>
            </w:r>
            <w:r w:rsidR="00023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2C7">
              <w:rPr>
                <w:rFonts w:ascii="Arial" w:hAnsi="Arial" w:cs="Arial"/>
                <w:sz w:val="24"/>
                <w:szCs w:val="24"/>
              </w:rPr>
              <w:t>odnos</w:t>
            </w:r>
            <w:r w:rsidR="00023A5D">
              <w:rPr>
                <w:rFonts w:ascii="Arial" w:hAnsi="Arial" w:cs="Arial"/>
                <w:sz w:val="24"/>
                <w:szCs w:val="24"/>
              </w:rPr>
              <w:t>i</w:t>
            </w:r>
            <w:r w:rsidR="000B32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A5D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predane zahtjeve </w:t>
            </w:r>
            <w:r w:rsidR="000B32C7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1D4FF8">
              <w:rPr>
                <w:rFonts w:ascii="Arial" w:hAnsi="Arial" w:cs="Arial"/>
                <w:sz w:val="24"/>
                <w:szCs w:val="24"/>
              </w:rPr>
              <w:t xml:space="preserve">refundacijom sredstava </w:t>
            </w:r>
            <w:r>
              <w:rPr>
                <w:rFonts w:ascii="Arial" w:hAnsi="Arial" w:cs="Arial"/>
                <w:sz w:val="24"/>
                <w:szCs w:val="24"/>
              </w:rPr>
              <w:t>u okviru</w:t>
            </w:r>
            <w:r w:rsidR="001D4FF8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B32C7">
              <w:rPr>
                <w:rFonts w:ascii="Arial" w:hAnsi="Arial" w:cs="Arial"/>
                <w:sz w:val="24"/>
                <w:szCs w:val="24"/>
              </w:rPr>
              <w:t xml:space="preserve"> CLIM4CAST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275B" w:rsidRPr="0070113D" w14:paraId="7A240165" w14:textId="77777777" w:rsidTr="00764D93">
        <w:trPr>
          <w:trHeight w:val="769"/>
        </w:trPr>
        <w:tc>
          <w:tcPr>
            <w:tcW w:w="1430" w:type="dxa"/>
          </w:tcPr>
          <w:p w14:paraId="5D364B9B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FF5074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13D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884" w:type="dxa"/>
          </w:tcPr>
          <w:p w14:paraId="0BBE2F23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22FFA6" w14:textId="44FBD548" w:rsidR="00D1275B" w:rsidRPr="0070113D" w:rsidRDefault="001C74FE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017" w:type="dxa"/>
          </w:tcPr>
          <w:p w14:paraId="4BB6440B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D3170" w14:textId="433E8D76" w:rsidR="00D1275B" w:rsidRPr="0070113D" w:rsidRDefault="006E387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6227" w:type="dxa"/>
          </w:tcPr>
          <w:p w14:paraId="543E6E8D" w14:textId="237A8207" w:rsidR="00D1275B" w:rsidRPr="0070113D" w:rsidRDefault="006E3873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Posljedica</w:t>
            </w:r>
            <w:r w:rsidR="00D12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C3E">
              <w:rPr>
                <w:rFonts w:ascii="Arial" w:hAnsi="Arial" w:cs="Arial"/>
                <w:sz w:val="24"/>
                <w:szCs w:val="24"/>
              </w:rPr>
              <w:t>smanjenja</w:t>
            </w:r>
            <w:r w:rsidR="00D1275B">
              <w:rPr>
                <w:rFonts w:ascii="Arial" w:hAnsi="Arial" w:cs="Arial"/>
                <w:sz w:val="24"/>
                <w:szCs w:val="24"/>
              </w:rPr>
              <w:t xml:space="preserve"> potraživanja je</w:t>
            </w:r>
            <w:r w:rsidR="005F3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03C">
              <w:rPr>
                <w:rFonts w:ascii="Arial" w:hAnsi="Arial" w:cs="Arial"/>
                <w:sz w:val="24"/>
                <w:szCs w:val="24"/>
              </w:rPr>
              <w:t>manj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C203C">
              <w:rPr>
                <w:rFonts w:ascii="Arial" w:hAnsi="Arial" w:cs="Arial"/>
                <w:sz w:val="24"/>
                <w:szCs w:val="24"/>
              </w:rPr>
              <w:t xml:space="preserve"> broja </w:t>
            </w:r>
            <w:r w:rsidR="00764D93">
              <w:rPr>
                <w:rFonts w:ascii="Arial" w:hAnsi="Arial" w:cs="Arial"/>
                <w:sz w:val="24"/>
                <w:szCs w:val="24"/>
              </w:rPr>
              <w:t>izdanih računa</w:t>
            </w:r>
            <w:r w:rsidR="006F4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03C">
              <w:rPr>
                <w:rFonts w:ascii="Arial" w:hAnsi="Arial" w:cs="Arial"/>
                <w:sz w:val="24"/>
                <w:szCs w:val="24"/>
              </w:rPr>
              <w:t xml:space="preserve">i pruženih usluga </w:t>
            </w:r>
            <w:r w:rsidR="006F422A">
              <w:rPr>
                <w:rFonts w:ascii="Arial" w:hAnsi="Arial" w:cs="Arial"/>
                <w:sz w:val="24"/>
                <w:szCs w:val="24"/>
              </w:rPr>
              <w:t>u okviru redovn</w:t>
            </w:r>
            <w:r w:rsidR="00764D93">
              <w:rPr>
                <w:rFonts w:ascii="Arial" w:hAnsi="Arial" w:cs="Arial"/>
                <w:sz w:val="24"/>
                <w:szCs w:val="24"/>
              </w:rPr>
              <w:t>e</w:t>
            </w:r>
            <w:r w:rsidR="006F422A">
              <w:rPr>
                <w:rFonts w:ascii="Arial" w:hAnsi="Arial" w:cs="Arial"/>
                <w:sz w:val="24"/>
                <w:szCs w:val="24"/>
              </w:rPr>
              <w:t xml:space="preserve"> djelatnosti</w:t>
            </w:r>
            <w:r w:rsidR="004E09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E0953" w:rsidRPr="0070113D" w14:paraId="0121F1DA" w14:textId="77777777" w:rsidTr="00764D93">
        <w:trPr>
          <w:trHeight w:val="745"/>
        </w:trPr>
        <w:tc>
          <w:tcPr>
            <w:tcW w:w="1430" w:type="dxa"/>
            <w:vAlign w:val="center"/>
          </w:tcPr>
          <w:p w14:paraId="7928A5F1" w14:textId="0DD37B8A" w:rsidR="004E0953" w:rsidRDefault="004E095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884" w:type="dxa"/>
            <w:vAlign w:val="center"/>
          </w:tcPr>
          <w:p w14:paraId="27731653" w14:textId="46AD4650" w:rsidR="004E0953" w:rsidRDefault="004E0953" w:rsidP="006E387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017" w:type="dxa"/>
            <w:vAlign w:val="center"/>
          </w:tcPr>
          <w:p w14:paraId="052C26BA" w14:textId="34F536A5" w:rsidR="004E0953" w:rsidRDefault="006E387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6227" w:type="dxa"/>
            <w:vAlign w:val="center"/>
          </w:tcPr>
          <w:p w14:paraId="09D6665F" w14:textId="111EC2B7" w:rsidR="004E0953" w:rsidRDefault="006E3873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Smanjenje</w:t>
            </w:r>
            <w:r w:rsidR="003A07B4">
              <w:rPr>
                <w:rFonts w:ascii="Arial" w:hAnsi="Arial" w:cs="Arial"/>
                <w:sz w:val="24"/>
                <w:szCs w:val="24"/>
              </w:rPr>
              <w:t xml:space="preserve"> potraživanja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rezultat je završenih projekata. </w:t>
            </w:r>
          </w:p>
        </w:tc>
      </w:tr>
      <w:tr w:rsidR="00D1275B" w:rsidRPr="0070113D" w14:paraId="755DA302" w14:textId="77777777" w:rsidTr="00764D93">
        <w:trPr>
          <w:trHeight w:val="769"/>
        </w:trPr>
        <w:tc>
          <w:tcPr>
            <w:tcW w:w="1430" w:type="dxa"/>
          </w:tcPr>
          <w:p w14:paraId="69A8A933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0059D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13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84" w:type="dxa"/>
          </w:tcPr>
          <w:p w14:paraId="129403B9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5F7FB6" w14:textId="44256CE1" w:rsidR="00D1275B" w:rsidRPr="0070113D" w:rsidRDefault="00D740D4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017" w:type="dxa"/>
          </w:tcPr>
          <w:p w14:paraId="11B3491A" w14:textId="77777777" w:rsidR="00D1275B" w:rsidRPr="0070113D" w:rsidRDefault="00D1275B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083813" w14:textId="03128F75" w:rsidR="00D1275B" w:rsidRPr="0070113D" w:rsidRDefault="006E387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  <w:tc>
          <w:tcPr>
            <w:tcW w:w="6227" w:type="dxa"/>
          </w:tcPr>
          <w:p w14:paraId="245BEB46" w14:textId="7573B097" w:rsidR="00D1275B" w:rsidRPr="0070113D" w:rsidRDefault="001C4157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Smanjenje ispravka vrijednosti potraživanja</w:t>
            </w:r>
            <w:r w:rsidR="00D127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rezultat je provedenog otpisa </w:t>
            </w:r>
            <w:r w:rsidR="00D1275B">
              <w:rPr>
                <w:rFonts w:ascii="Arial" w:hAnsi="Arial" w:cs="Arial"/>
                <w:sz w:val="24"/>
                <w:szCs w:val="24"/>
              </w:rPr>
              <w:t xml:space="preserve">potraživanja </w:t>
            </w:r>
            <w:r w:rsidR="00546525">
              <w:rPr>
                <w:rFonts w:ascii="Arial" w:hAnsi="Arial" w:cs="Arial"/>
                <w:sz w:val="24"/>
                <w:szCs w:val="24"/>
              </w:rPr>
              <w:t>u prethodnom razdoblju.</w:t>
            </w:r>
          </w:p>
        </w:tc>
      </w:tr>
      <w:tr w:rsidR="00513089" w:rsidRPr="0070113D" w14:paraId="3E3AAFB3" w14:textId="77777777" w:rsidTr="00764D93">
        <w:trPr>
          <w:trHeight w:val="769"/>
        </w:trPr>
        <w:tc>
          <w:tcPr>
            <w:tcW w:w="1430" w:type="dxa"/>
            <w:vAlign w:val="center"/>
          </w:tcPr>
          <w:p w14:paraId="5E96EB24" w14:textId="51146AAB" w:rsidR="00513089" w:rsidRDefault="00513089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884" w:type="dxa"/>
            <w:vAlign w:val="center"/>
          </w:tcPr>
          <w:p w14:paraId="5EC7A63C" w14:textId="050CAC71" w:rsidR="00513089" w:rsidRDefault="00513089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017" w:type="dxa"/>
            <w:vAlign w:val="center"/>
          </w:tcPr>
          <w:p w14:paraId="2C4123B0" w14:textId="4F6A4397" w:rsidR="00513089" w:rsidRDefault="009E1C35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27" w:type="dxa"/>
            <w:vAlign w:val="center"/>
          </w:tcPr>
          <w:p w14:paraId="5A02F33F" w14:textId="5F8F1E05" w:rsidR="00513089" w:rsidRDefault="009E1C35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2024. godine nije bilo prodaje opreme.</w:t>
            </w:r>
          </w:p>
        </w:tc>
      </w:tr>
      <w:tr w:rsidR="00764D93" w:rsidRPr="0070113D" w14:paraId="19F6F8E0" w14:textId="77777777" w:rsidTr="00764D93">
        <w:trPr>
          <w:trHeight w:val="769"/>
        </w:trPr>
        <w:tc>
          <w:tcPr>
            <w:tcW w:w="1430" w:type="dxa"/>
            <w:vAlign w:val="center"/>
          </w:tcPr>
          <w:p w14:paraId="77B769A3" w14:textId="61CADDDE" w:rsidR="00764D93" w:rsidRDefault="00764D9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884" w:type="dxa"/>
            <w:vAlign w:val="center"/>
          </w:tcPr>
          <w:p w14:paraId="525C7CC3" w14:textId="7FB2511F" w:rsidR="00764D93" w:rsidRDefault="00764D9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017" w:type="dxa"/>
            <w:vAlign w:val="center"/>
          </w:tcPr>
          <w:p w14:paraId="412B2A11" w14:textId="216BEBC7" w:rsidR="00764D93" w:rsidRPr="0070113D" w:rsidRDefault="00AB2FC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134,2</w:t>
            </w:r>
          </w:p>
        </w:tc>
        <w:tc>
          <w:tcPr>
            <w:tcW w:w="6227" w:type="dxa"/>
            <w:vAlign w:val="center"/>
          </w:tcPr>
          <w:p w14:paraId="2FF9B73A" w14:textId="2EA7C98A" w:rsidR="00764D93" w:rsidRDefault="000B1773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Povećanje se odnosi na rashode koji su </w:t>
            </w:r>
            <w:r w:rsidR="00F44057">
              <w:rPr>
                <w:rFonts w:ascii="Arial" w:hAnsi="Arial" w:cs="Arial"/>
                <w:sz w:val="24"/>
                <w:szCs w:val="24"/>
              </w:rPr>
              <w:t xml:space="preserve">tijekom 2024. godine imali porast (plaće). </w:t>
            </w:r>
          </w:p>
        </w:tc>
      </w:tr>
      <w:tr w:rsidR="007559FF" w:rsidRPr="0070113D" w14:paraId="273205F2" w14:textId="77777777" w:rsidTr="00764D93">
        <w:trPr>
          <w:trHeight w:val="769"/>
        </w:trPr>
        <w:tc>
          <w:tcPr>
            <w:tcW w:w="1430" w:type="dxa"/>
            <w:vAlign w:val="center"/>
          </w:tcPr>
          <w:p w14:paraId="4E6A23CE" w14:textId="08DBCB14" w:rsidR="007559FF" w:rsidRPr="0070113D" w:rsidRDefault="007559FF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884" w:type="dxa"/>
            <w:vAlign w:val="center"/>
          </w:tcPr>
          <w:p w14:paraId="58EC6542" w14:textId="0CE00E87" w:rsidR="007559FF" w:rsidRPr="0070113D" w:rsidRDefault="007559FF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017" w:type="dxa"/>
            <w:vAlign w:val="center"/>
          </w:tcPr>
          <w:p w14:paraId="7FF5837E" w14:textId="2014A999" w:rsidR="007559FF" w:rsidRPr="0070113D" w:rsidRDefault="00AB2FC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128,6</w:t>
            </w:r>
          </w:p>
        </w:tc>
        <w:tc>
          <w:tcPr>
            <w:tcW w:w="6227" w:type="dxa"/>
            <w:vAlign w:val="center"/>
          </w:tcPr>
          <w:p w14:paraId="08C275E8" w14:textId="6CD1F561" w:rsidR="007D569D" w:rsidRDefault="007D569D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7559FF">
              <w:rPr>
                <w:rFonts w:ascii="Arial" w:hAnsi="Arial" w:cs="Arial"/>
                <w:sz w:val="24"/>
                <w:szCs w:val="24"/>
              </w:rPr>
              <w:t>bveze za zapo</w:t>
            </w:r>
            <w:r w:rsidR="00965B88">
              <w:rPr>
                <w:rFonts w:ascii="Arial" w:hAnsi="Arial" w:cs="Arial"/>
                <w:sz w:val="24"/>
                <w:szCs w:val="24"/>
              </w:rPr>
              <w:t>s</w:t>
            </w:r>
            <w:r w:rsidR="007559FF">
              <w:rPr>
                <w:rFonts w:ascii="Arial" w:hAnsi="Arial" w:cs="Arial"/>
                <w:sz w:val="24"/>
                <w:szCs w:val="24"/>
              </w:rPr>
              <w:t xml:space="preserve">lene bilježe </w:t>
            </w:r>
            <w:r w:rsidR="00EE4D8B">
              <w:rPr>
                <w:rFonts w:ascii="Arial" w:hAnsi="Arial" w:cs="Arial"/>
                <w:sz w:val="24"/>
                <w:szCs w:val="24"/>
              </w:rPr>
              <w:t>povećanje</w:t>
            </w:r>
            <w:r w:rsidR="007559FF">
              <w:rPr>
                <w:rFonts w:ascii="Arial" w:hAnsi="Arial" w:cs="Arial"/>
                <w:sz w:val="24"/>
                <w:szCs w:val="24"/>
              </w:rPr>
              <w:t xml:space="preserve"> u odnosu na isto izvještajno razdoblje prethodne godine</w:t>
            </w:r>
            <w:r>
              <w:rPr>
                <w:rFonts w:ascii="Arial" w:hAnsi="Arial" w:cs="Arial"/>
                <w:sz w:val="24"/>
                <w:szCs w:val="24"/>
              </w:rPr>
              <w:t xml:space="preserve"> kao posljedica povećanja koeficijenata </w:t>
            </w:r>
            <w:r w:rsidRPr="007D569D">
              <w:rPr>
                <w:rFonts w:ascii="Arial" w:hAnsi="Arial" w:cs="Arial"/>
                <w:sz w:val="24"/>
                <w:szCs w:val="24"/>
              </w:rPr>
              <w:t>definiranih novim uredbama Vlade Republike Hrvatske koje su stupile na snagu 01. ožujka 2024.</w:t>
            </w:r>
          </w:p>
        </w:tc>
      </w:tr>
      <w:tr w:rsidR="00275198" w:rsidRPr="0070113D" w14:paraId="643FEA49" w14:textId="77777777" w:rsidTr="00527213">
        <w:trPr>
          <w:trHeight w:val="769"/>
        </w:trPr>
        <w:tc>
          <w:tcPr>
            <w:tcW w:w="1430" w:type="dxa"/>
            <w:vAlign w:val="center"/>
          </w:tcPr>
          <w:p w14:paraId="34BB8158" w14:textId="0F76DD8B" w:rsidR="00275198" w:rsidRDefault="00275198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4" w:type="dxa"/>
            <w:vAlign w:val="center"/>
          </w:tcPr>
          <w:p w14:paraId="185DE29D" w14:textId="3203DBB4" w:rsidR="00275198" w:rsidRDefault="00275198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017" w:type="dxa"/>
            <w:vAlign w:val="center"/>
          </w:tcPr>
          <w:p w14:paraId="64CB6C1D" w14:textId="05B387B2" w:rsidR="00275198" w:rsidRDefault="00F44057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314,3</w:t>
            </w:r>
          </w:p>
        </w:tc>
        <w:tc>
          <w:tcPr>
            <w:tcW w:w="6227" w:type="dxa"/>
            <w:vAlign w:val="center"/>
          </w:tcPr>
          <w:p w14:paraId="6AFF6E86" w14:textId="54381BA6" w:rsidR="00275198" w:rsidRDefault="00275198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198">
              <w:rPr>
                <w:rFonts w:ascii="Arial" w:hAnsi="Arial" w:cs="Arial"/>
                <w:sz w:val="24"/>
                <w:szCs w:val="24"/>
              </w:rPr>
              <w:t xml:space="preserve">Razlog </w:t>
            </w:r>
            <w:r w:rsidR="00F44057">
              <w:rPr>
                <w:rFonts w:ascii="Arial" w:hAnsi="Arial" w:cs="Arial"/>
                <w:sz w:val="24"/>
                <w:szCs w:val="24"/>
              </w:rPr>
              <w:t>povećanja</w:t>
            </w:r>
            <w:r w:rsidRPr="00275198">
              <w:rPr>
                <w:rFonts w:ascii="Arial" w:hAnsi="Arial" w:cs="Arial"/>
                <w:sz w:val="24"/>
                <w:szCs w:val="24"/>
              </w:rPr>
              <w:t xml:space="preserve"> je </w:t>
            </w:r>
            <w:r w:rsidR="00F44057">
              <w:rPr>
                <w:rFonts w:ascii="Arial" w:hAnsi="Arial" w:cs="Arial"/>
                <w:sz w:val="24"/>
                <w:szCs w:val="24"/>
              </w:rPr>
              <w:t>veći</w:t>
            </w:r>
            <w:r w:rsidRPr="00275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057">
              <w:rPr>
                <w:rFonts w:ascii="Arial" w:hAnsi="Arial" w:cs="Arial"/>
                <w:sz w:val="24"/>
                <w:szCs w:val="24"/>
              </w:rPr>
              <w:t xml:space="preserve">broj realiziranih usluga te </w:t>
            </w:r>
            <w:r w:rsidR="003E1C4C">
              <w:rPr>
                <w:rFonts w:ascii="Arial" w:hAnsi="Arial" w:cs="Arial"/>
                <w:sz w:val="24"/>
                <w:szCs w:val="24"/>
              </w:rPr>
              <w:t>porast jediničnih</w:t>
            </w:r>
            <w:r w:rsidR="00F44057">
              <w:rPr>
                <w:rFonts w:ascii="Arial" w:hAnsi="Arial" w:cs="Arial"/>
                <w:sz w:val="24"/>
                <w:szCs w:val="24"/>
              </w:rPr>
              <w:t xml:space="preserve"> cijena usluga i energenata.</w:t>
            </w:r>
          </w:p>
        </w:tc>
      </w:tr>
      <w:tr w:rsidR="00406836" w:rsidRPr="0070113D" w14:paraId="421402BF" w14:textId="77777777" w:rsidTr="00527213">
        <w:trPr>
          <w:trHeight w:val="769"/>
        </w:trPr>
        <w:tc>
          <w:tcPr>
            <w:tcW w:w="1430" w:type="dxa"/>
            <w:vAlign w:val="center"/>
          </w:tcPr>
          <w:p w14:paraId="02F194FE" w14:textId="4A810D9B" w:rsidR="00406836" w:rsidRDefault="00406836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884" w:type="dxa"/>
            <w:vAlign w:val="center"/>
          </w:tcPr>
          <w:p w14:paraId="08ED8F2C" w14:textId="74441416" w:rsidR="00406836" w:rsidRDefault="00406836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017" w:type="dxa"/>
            <w:vAlign w:val="center"/>
          </w:tcPr>
          <w:p w14:paraId="1C9A35A0" w14:textId="26764FF5" w:rsidR="00406836" w:rsidRDefault="0052721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27" w:type="dxa"/>
            <w:vAlign w:val="center"/>
          </w:tcPr>
          <w:p w14:paraId="6307ECCB" w14:textId="67C43DB1" w:rsidR="00406836" w:rsidRDefault="00DC1F37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C4C">
              <w:rPr>
                <w:rFonts w:ascii="Arial" w:hAnsi="Arial" w:cs="Arial"/>
                <w:sz w:val="24"/>
                <w:szCs w:val="24"/>
              </w:rPr>
              <w:t xml:space="preserve">Razlog povećanju </w:t>
            </w:r>
            <w:r w:rsidR="003E1C4C" w:rsidRPr="003E1C4C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="003E1C4C">
              <w:rPr>
                <w:rFonts w:ascii="Arial" w:hAnsi="Arial" w:cs="Arial"/>
                <w:sz w:val="24"/>
                <w:szCs w:val="24"/>
              </w:rPr>
              <w:t xml:space="preserve">obračun naknade </w:t>
            </w:r>
            <w:r w:rsidR="00904459">
              <w:rPr>
                <w:rFonts w:ascii="Arial" w:hAnsi="Arial" w:cs="Arial"/>
                <w:sz w:val="24"/>
                <w:szCs w:val="24"/>
              </w:rPr>
              <w:t xml:space="preserve">za korištenje zemljišta </w:t>
            </w:r>
            <w:r w:rsidR="003E1C4C">
              <w:rPr>
                <w:rFonts w:ascii="Arial" w:hAnsi="Arial" w:cs="Arial"/>
                <w:sz w:val="24"/>
                <w:szCs w:val="24"/>
              </w:rPr>
              <w:t>kao drugi dohodak</w:t>
            </w:r>
            <w:r w:rsidR="00904459">
              <w:rPr>
                <w:rFonts w:ascii="Arial" w:hAnsi="Arial" w:cs="Arial"/>
                <w:sz w:val="24"/>
                <w:szCs w:val="24"/>
              </w:rPr>
              <w:t xml:space="preserve"> i povećan broj školarina.</w:t>
            </w:r>
            <w:r w:rsidR="003E1C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27213" w:rsidRPr="0070113D" w14:paraId="0493B74B" w14:textId="77777777" w:rsidTr="00527213">
        <w:trPr>
          <w:trHeight w:val="769"/>
        </w:trPr>
        <w:tc>
          <w:tcPr>
            <w:tcW w:w="1430" w:type="dxa"/>
            <w:vAlign w:val="center"/>
          </w:tcPr>
          <w:p w14:paraId="4D1C28C8" w14:textId="319012DC" w:rsidR="00527213" w:rsidRDefault="0052721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84" w:type="dxa"/>
            <w:vAlign w:val="center"/>
          </w:tcPr>
          <w:p w14:paraId="4C55601D" w14:textId="7C79A24D" w:rsidR="00527213" w:rsidRDefault="00527213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17" w:type="dxa"/>
            <w:vAlign w:val="center"/>
          </w:tcPr>
          <w:p w14:paraId="0255221D" w14:textId="48801CE7" w:rsidR="00527213" w:rsidRDefault="00C27476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218,6</w:t>
            </w:r>
          </w:p>
        </w:tc>
        <w:tc>
          <w:tcPr>
            <w:tcW w:w="6227" w:type="dxa"/>
            <w:vAlign w:val="center"/>
          </w:tcPr>
          <w:p w14:paraId="170A6364" w14:textId="1B52EDB1" w:rsidR="00527213" w:rsidRDefault="00527213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Razlog </w:t>
            </w:r>
            <w:r w:rsidR="00F44057">
              <w:rPr>
                <w:rFonts w:ascii="Arial" w:hAnsi="Arial" w:cs="Arial"/>
                <w:sz w:val="24"/>
                <w:szCs w:val="24"/>
              </w:rPr>
              <w:t>povećanju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476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 xml:space="preserve"> podmiren</w:t>
            </w:r>
            <w:r w:rsidR="00C27476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 xml:space="preserve"> obvez</w:t>
            </w:r>
            <w:r w:rsidR="00C27476">
              <w:rPr>
                <w:rFonts w:ascii="Arial" w:hAnsi="Arial" w:cs="Arial"/>
                <w:sz w:val="24"/>
                <w:szCs w:val="24"/>
              </w:rPr>
              <w:t>a po zaprimljenim računima za konačne situacije u okviru projekta METMONIC.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42AF" w:rsidRPr="0070113D" w14:paraId="12275FBC" w14:textId="77777777" w:rsidTr="00D842AF">
        <w:trPr>
          <w:trHeight w:val="769"/>
        </w:trPr>
        <w:tc>
          <w:tcPr>
            <w:tcW w:w="1430" w:type="dxa"/>
            <w:vAlign w:val="center"/>
          </w:tcPr>
          <w:p w14:paraId="20F04036" w14:textId="68D6A42D" w:rsidR="00D842AF" w:rsidRPr="0070113D" w:rsidRDefault="00D842AF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922</w:t>
            </w:r>
          </w:p>
        </w:tc>
        <w:tc>
          <w:tcPr>
            <w:tcW w:w="884" w:type="dxa"/>
            <w:vAlign w:val="center"/>
          </w:tcPr>
          <w:p w14:paraId="3BDC2D56" w14:textId="368E04A8" w:rsidR="00D842AF" w:rsidRPr="0070113D" w:rsidRDefault="00D842AF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1017" w:type="dxa"/>
            <w:vAlign w:val="center"/>
          </w:tcPr>
          <w:p w14:paraId="08C40E4B" w14:textId="5BF660D0" w:rsidR="00D842AF" w:rsidRPr="0070113D" w:rsidRDefault="009A2FFE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6227" w:type="dxa"/>
            <w:vAlign w:val="center"/>
          </w:tcPr>
          <w:p w14:paraId="646502C0" w14:textId="201004C3" w:rsidR="00D842AF" w:rsidRDefault="00E538F0" w:rsidP="00025E3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Smanjenje</w:t>
            </w:r>
            <w:r w:rsidR="006A1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E30">
              <w:rPr>
                <w:rFonts w:ascii="Arial" w:hAnsi="Arial" w:cs="Arial"/>
                <w:sz w:val="24"/>
                <w:szCs w:val="24"/>
              </w:rPr>
              <w:t xml:space="preserve">je posljedica </w:t>
            </w:r>
            <w:r w:rsidR="005D58AA" w:rsidRPr="005D58AA">
              <w:rPr>
                <w:rFonts w:ascii="Arial" w:hAnsi="Arial" w:cs="Arial"/>
                <w:sz w:val="24"/>
                <w:szCs w:val="24"/>
              </w:rPr>
              <w:t>refundacij</w:t>
            </w:r>
            <w:r w:rsidR="005D58AA">
              <w:rPr>
                <w:rFonts w:ascii="Arial" w:hAnsi="Arial" w:cs="Arial"/>
                <w:sz w:val="24"/>
                <w:szCs w:val="24"/>
              </w:rPr>
              <w:t>e</w:t>
            </w:r>
            <w:r w:rsidR="005D58AA" w:rsidRPr="005D58AA">
              <w:rPr>
                <w:rFonts w:ascii="Arial" w:hAnsi="Arial" w:cs="Arial"/>
                <w:sz w:val="24"/>
                <w:szCs w:val="24"/>
              </w:rPr>
              <w:t xml:space="preserve"> troškova po odobrenim Zahtjevima za nadoknadom sredstava za projekte AIRQ i METMONIC</w:t>
            </w:r>
            <w:r w:rsidR="006A1328">
              <w:rPr>
                <w:rFonts w:ascii="Arial" w:hAnsi="Arial" w:cs="Arial"/>
                <w:sz w:val="24"/>
                <w:szCs w:val="24"/>
              </w:rPr>
              <w:t>.</w:t>
            </w:r>
            <w:r w:rsidR="009A2FFE">
              <w:rPr>
                <w:rFonts w:ascii="Arial" w:hAnsi="Arial" w:cs="Arial"/>
                <w:sz w:val="24"/>
                <w:szCs w:val="24"/>
              </w:rPr>
              <w:t xml:space="preserve"> Manji dio odnosi se na </w:t>
            </w:r>
            <w:r w:rsidR="009A2FFE">
              <w:t xml:space="preserve"> </w:t>
            </w:r>
            <w:r w:rsidR="009A2FFE" w:rsidRPr="009A2FFE">
              <w:rPr>
                <w:rFonts w:ascii="Arial" w:hAnsi="Arial" w:cs="Arial"/>
                <w:sz w:val="24"/>
                <w:szCs w:val="24"/>
              </w:rPr>
              <w:t>povrat po putnom nalogu u proračun za koji je rashod nastao u 2023. godini, na povrat predujma za materijalne troškove budući da državna službenica više ne radi u DHMZ-u te na povrat danog jamstva.</w:t>
            </w:r>
          </w:p>
        </w:tc>
      </w:tr>
      <w:tr w:rsidR="00025E30" w:rsidRPr="0070113D" w14:paraId="02388ED0" w14:textId="77777777" w:rsidTr="00D842AF">
        <w:trPr>
          <w:trHeight w:val="769"/>
        </w:trPr>
        <w:tc>
          <w:tcPr>
            <w:tcW w:w="1430" w:type="dxa"/>
            <w:vAlign w:val="center"/>
          </w:tcPr>
          <w:p w14:paraId="535496EC" w14:textId="6E3BF378" w:rsidR="00025E30" w:rsidRPr="0070113D" w:rsidRDefault="00025E30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84" w:type="dxa"/>
            <w:vAlign w:val="center"/>
          </w:tcPr>
          <w:p w14:paraId="6F2EB559" w14:textId="2897FB58" w:rsidR="00025E30" w:rsidRPr="0070113D" w:rsidRDefault="00025E30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017" w:type="dxa"/>
            <w:vAlign w:val="center"/>
          </w:tcPr>
          <w:p w14:paraId="6DEFFA76" w14:textId="29ED781E" w:rsidR="00025E30" w:rsidRPr="0070113D" w:rsidRDefault="008B42DD" w:rsidP="00764D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56,6</w:t>
            </w:r>
          </w:p>
        </w:tc>
        <w:tc>
          <w:tcPr>
            <w:tcW w:w="6227" w:type="dxa"/>
            <w:vAlign w:val="center"/>
          </w:tcPr>
          <w:p w14:paraId="2A6866B2" w14:textId="1625EAD2" w:rsidR="00025E30" w:rsidRDefault="00E538F0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Smanjenje</w:t>
            </w:r>
            <w:r w:rsidR="00025E30">
              <w:rPr>
                <w:rFonts w:ascii="Arial" w:hAnsi="Arial" w:cs="Arial"/>
                <w:sz w:val="24"/>
                <w:szCs w:val="24"/>
              </w:rPr>
              <w:t xml:space="preserve"> prihoda posljedica je </w:t>
            </w:r>
            <w:r>
              <w:rPr>
                <w:rFonts w:ascii="Arial" w:hAnsi="Arial" w:cs="Arial"/>
                <w:sz w:val="24"/>
                <w:szCs w:val="24"/>
              </w:rPr>
              <w:t>manjeg</w:t>
            </w:r>
            <w:r w:rsidR="00025E30">
              <w:rPr>
                <w:rFonts w:ascii="Arial" w:hAnsi="Arial" w:cs="Arial"/>
                <w:sz w:val="24"/>
                <w:szCs w:val="24"/>
              </w:rPr>
              <w:t xml:space="preserve"> broja</w:t>
            </w:r>
            <w:r w:rsidR="00025E30" w:rsidRPr="00025E30">
              <w:rPr>
                <w:rFonts w:ascii="Arial" w:hAnsi="Arial" w:cs="Arial"/>
                <w:sz w:val="24"/>
                <w:szCs w:val="24"/>
              </w:rPr>
              <w:t xml:space="preserve"> izdanih računa u okviru redovne djelatnosti.</w:t>
            </w:r>
          </w:p>
        </w:tc>
      </w:tr>
      <w:tr w:rsidR="00D1275B" w:rsidRPr="0070113D" w14:paraId="34B48F3E" w14:textId="77777777" w:rsidTr="00D842AF">
        <w:trPr>
          <w:trHeight w:val="769"/>
        </w:trPr>
        <w:tc>
          <w:tcPr>
            <w:tcW w:w="1430" w:type="dxa"/>
            <w:vAlign w:val="center"/>
          </w:tcPr>
          <w:p w14:paraId="30BE9A38" w14:textId="77777777" w:rsidR="00D1275B" w:rsidRDefault="00D1275B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F2C4A" w14:textId="411577C8" w:rsidR="00D1275B" w:rsidRDefault="00025E30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991/</w:t>
            </w:r>
          </w:p>
          <w:p w14:paraId="7BC2D378" w14:textId="77777777" w:rsidR="00D1275B" w:rsidRPr="0070113D" w:rsidRDefault="00D1275B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13D">
              <w:rPr>
                <w:rFonts w:ascii="Arial" w:hAnsi="Arial" w:cs="Arial"/>
                <w:sz w:val="24"/>
                <w:szCs w:val="24"/>
              </w:rPr>
              <w:t>996</w:t>
            </w:r>
          </w:p>
        </w:tc>
        <w:tc>
          <w:tcPr>
            <w:tcW w:w="884" w:type="dxa"/>
            <w:vAlign w:val="center"/>
          </w:tcPr>
          <w:p w14:paraId="7AF4AED3" w14:textId="77777777" w:rsidR="00D1275B" w:rsidRDefault="00D1275B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3C738" w14:textId="26195323" w:rsidR="00D1275B" w:rsidRDefault="00025E30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991/</w:t>
            </w:r>
          </w:p>
          <w:p w14:paraId="185E7ED8" w14:textId="2E29156B" w:rsidR="00D1275B" w:rsidRPr="0070113D" w:rsidRDefault="00554572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</w:t>
            </w:r>
          </w:p>
        </w:tc>
        <w:tc>
          <w:tcPr>
            <w:tcW w:w="1017" w:type="dxa"/>
            <w:vAlign w:val="center"/>
          </w:tcPr>
          <w:p w14:paraId="2162FE05" w14:textId="77777777" w:rsidR="00D1275B" w:rsidRDefault="00D1275B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7D251" w14:textId="012E1160" w:rsidR="00D1275B" w:rsidRPr="0070113D" w:rsidRDefault="008B42DD" w:rsidP="006973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  <w:tc>
          <w:tcPr>
            <w:tcW w:w="6227" w:type="dxa"/>
            <w:vAlign w:val="center"/>
          </w:tcPr>
          <w:p w14:paraId="400C58B9" w14:textId="0C44FA99" w:rsidR="00D1275B" w:rsidRPr="0070113D" w:rsidRDefault="00D1275B" w:rsidP="008B42D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Popis ugovorenih odnosa koji uz ispunjenje određenih uvjeta mogu postati obveza ili imovina nalazi se u tablicama 1 i 2 koje su prilog ovih Bilješki. Radi se o tuđoj imovini danoj na korištenje DHMZ-u i analitičkoj evidenciji primljenih jamstava, bankovnih garancija i potencijalnih obveza na temelju zaključenih ugovora. Također, uključuje potraživanja od županija po Zakonu o obrani od tuče. Sve navedene vrijednosti knjigovodstveno su iskazane na poziciji izvanbilančne evidencije. </w:t>
            </w:r>
          </w:p>
        </w:tc>
      </w:tr>
      <w:tr w:rsidR="00B65A13" w:rsidRPr="0070113D" w14:paraId="7A5CE4FC" w14:textId="77777777" w:rsidTr="00355DD5">
        <w:trPr>
          <w:trHeight w:val="769"/>
        </w:trPr>
        <w:tc>
          <w:tcPr>
            <w:tcW w:w="1430" w:type="dxa"/>
            <w:vAlign w:val="center"/>
          </w:tcPr>
          <w:p w14:paraId="2E3BE06C" w14:textId="3AB8EE0C" w:rsidR="00B65A13" w:rsidRPr="0070113D" w:rsidRDefault="00B65A13" w:rsidP="00355D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23953</w:t>
            </w:r>
          </w:p>
        </w:tc>
        <w:tc>
          <w:tcPr>
            <w:tcW w:w="884" w:type="dxa"/>
            <w:vAlign w:val="center"/>
          </w:tcPr>
          <w:p w14:paraId="4A1D5EBC" w14:textId="4EDA1A62" w:rsidR="00B65A13" w:rsidRPr="0070113D" w:rsidRDefault="00B65A13" w:rsidP="00355D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23953</w:t>
            </w:r>
          </w:p>
        </w:tc>
        <w:tc>
          <w:tcPr>
            <w:tcW w:w="1017" w:type="dxa"/>
            <w:vAlign w:val="center"/>
          </w:tcPr>
          <w:p w14:paraId="63C8216B" w14:textId="4869F6E6" w:rsidR="00B65A13" w:rsidRPr="0070113D" w:rsidRDefault="008B42DD" w:rsidP="00355D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6227" w:type="dxa"/>
            <w:vAlign w:val="center"/>
          </w:tcPr>
          <w:p w14:paraId="0FB6FEE2" w14:textId="05729FF5" w:rsidR="00B65A13" w:rsidRDefault="008B42DD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</w:t>
            </w:r>
            <w:r w:rsidR="00B65A13">
              <w:rPr>
                <w:rFonts w:ascii="Arial" w:hAnsi="Arial" w:cs="Arial"/>
                <w:sz w:val="24"/>
                <w:szCs w:val="24"/>
              </w:rPr>
              <w:t xml:space="preserve"> obveza za primljene jamčevine</w:t>
            </w:r>
            <w:r w:rsidR="00355DD5">
              <w:rPr>
                <w:rFonts w:ascii="Arial" w:hAnsi="Arial" w:cs="Arial"/>
                <w:sz w:val="24"/>
                <w:szCs w:val="24"/>
              </w:rPr>
              <w:t xml:space="preserve"> posljedica je</w:t>
            </w:r>
            <w:r w:rsidR="00B65A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većeg</w:t>
            </w:r>
            <w:r w:rsidR="00355DD5">
              <w:rPr>
                <w:rFonts w:ascii="Arial" w:hAnsi="Arial" w:cs="Arial"/>
                <w:sz w:val="24"/>
                <w:szCs w:val="24"/>
              </w:rPr>
              <w:t xml:space="preserve"> broja primljenih jamstava u postupcima javne nabave.</w:t>
            </w:r>
            <w:r w:rsidR="00B65A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42DD" w:rsidRPr="0070113D" w14:paraId="238B2C36" w14:textId="77777777" w:rsidTr="00355DD5">
        <w:trPr>
          <w:trHeight w:val="769"/>
        </w:trPr>
        <w:tc>
          <w:tcPr>
            <w:tcW w:w="1430" w:type="dxa"/>
            <w:vAlign w:val="center"/>
          </w:tcPr>
          <w:p w14:paraId="7F80D047" w14:textId="0572D3AC" w:rsidR="008B42DD" w:rsidRDefault="00C322A4" w:rsidP="00355D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23958</w:t>
            </w:r>
          </w:p>
        </w:tc>
        <w:tc>
          <w:tcPr>
            <w:tcW w:w="884" w:type="dxa"/>
            <w:vAlign w:val="center"/>
          </w:tcPr>
          <w:p w14:paraId="0BC329E2" w14:textId="7172F834" w:rsidR="008B42DD" w:rsidRDefault="00C322A4" w:rsidP="00355D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23958</w:t>
            </w:r>
          </w:p>
        </w:tc>
        <w:tc>
          <w:tcPr>
            <w:tcW w:w="1017" w:type="dxa"/>
            <w:vAlign w:val="center"/>
          </w:tcPr>
          <w:p w14:paraId="592A80C4" w14:textId="03EC5991" w:rsidR="008B42DD" w:rsidRDefault="00C322A4" w:rsidP="00355D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6227" w:type="dxa"/>
            <w:vAlign w:val="center"/>
          </w:tcPr>
          <w:p w14:paraId="4E9ACBD9" w14:textId="55FDB24B" w:rsidR="008B42DD" w:rsidRDefault="00C322A4" w:rsidP="00764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Odnosi se na smanjeni iznos i broj obveza za povrat u proračun.</w:t>
            </w:r>
          </w:p>
        </w:tc>
      </w:tr>
    </w:tbl>
    <w:p w14:paraId="784A8709" w14:textId="4B103490" w:rsidR="00D1275B" w:rsidRDefault="00D1275B" w:rsidP="00F93DEE">
      <w:pPr>
        <w:rPr>
          <w:rFonts w:ascii="Arial" w:hAnsi="Arial" w:cs="Arial"/>
          <w:sz w:val="24"/>
          <w:szCs w:val="24"/>
        </w:rPr>
      </w:pPr>
    </w:p>
    <w:p w14:paraId="3DE053FD" w14:textId="77777777" w:rsidR="00D1275B" w:rsidRPr="0070113D" w:rsidRDefault="00D1275B" w:rsidP="00F93DEE">
      <w:pPr>
        <w:rPr>
          <w:rFonts w:ascii="Arial" w:hAnsi="Arial" w:cs="Arial"/>
          <w:sz w:val="24"/>
          <w:szCs w:val="24"/>
        </w:rPr>
      </w:pPr>
    </w:p>
    <w:p w14:paraId="60FFACE1" w14:textId="07AF94BE" w:rsidR="004727FB" w:rsidRPr="0070113D" w:rsidRDefault="004727FB" w:rsidP="00F93DEE">
      <w:pPr>
        <w:rPr>
          <w:rFonts w:ascii="Arial" w:hAnsi="Arial" w:cs="Arial"/>
          <w:b/>
          <w:bCs/>
          <w:sz w:val="24"/>
          <w:szCs w:val="24"/>
        </w:rPr>
      </w:pPr>
      <w:r w:rsidRPr="0070113D">
        <w:rPr>
          <w:rFonts w:ascii="Arial" w:hAnsi="Arial" w:cs="Arial"/>
          <w:b/>
          <w:bCs/>
          <w:sz w:val="24"/>
          <w:szCs w:val="24"/>
        </w:rPr>
        <w:t>BILJEŠKE UZ IZVJEŠTAJ O PRIHODIMA I RASHODIMA, PRIMICIMA I IZDACIMA</w:t>
      </w:r>
    </w:p>
    <w:tbl>
      <w:tblPr>
        <w:tblStyle w:val="TableGrid"/>
        <w:tblpPr w:leftFromText="180" w:rightFromText="180" w:vertAnchor="text" w:tblpXSpec="center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430"/>
        <w:gridCol w:w="936"/>
        <w:gridCol w:w="1017"/>
        <w:gridCol w:w="5939"/>
      </w:tblGrid>
      <w:tr w:rsidR="0030710C" w:rsidRPr="0070113D" w14:paraId="4429BE70" w14:textId="77777777" w:rsidTr="00A7602B">
        <w:trPr>
          <w:trHeight w:val="981"/>
        </w:trPr>
        <w:tc>
          <w:tcPr>
            <w:tcW w:w="1430" w:type="dxa"/>
            <w:vAlign w:val="center"/>
          </w:tcPr>
          <w:p w14:paraId="675471EF" w14:textId="77777777" w:rsidR="0030710C" w:rsidRPr="0070113D" w:rsidRDefault="0030710C" w:rsidP="00A7602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13D">
              <w:rPr>
                <w:rFonts w:ascii="Arial" w:hAnsi="Arial" w:cs="Arial"/>
                <w:b/>
                <w:sz w:val="24"/>
                <w:szCs w:val="24"/>
              </w:rPr>
              <w:t>Račun iz računskog plana</w:t>
            </w:r>
          </w:p>
        </w:tc>
        <w:tc>
          <w:tcPr>
            <w:tcW w:w="936" w:type="dxa"/>
            <w:vAlign w:val="center"/>
          </w:tcPr>
          <w:p w14:paraId="2DA3BC3C" w14:textId="2BEFF22E" w:rsidR="0030710C" w:rsidRPr="0070113D" w:rsidRDefault="0019197A" w:rsidP="00A7602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ŠIFRA</w:t>
            </w:r>
          </w:p>
        </w:tc>
        <w:tc>
          <w:tcPr>
            <w:tcW w:w="1017" w:type="dxa"/>
            <w:vAlign w:val="center"/>
          </w:tcPr>
          <w:p w14:paraId="7D791E8A" w14:textId="77777777" w:rsidR="0030710C" w:rsidRPr="0070113D" w:rsidRDefault="0030710C" w:rsidP="00A7602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13D">
              <w:rPr>
                <w:rFonts w:ascii="Arial" w:hAnsi="Arial" w:cs="Arial"/>
                <w:b/>
                <w:sz w:val="24"/>
                <w:szCs w:val="24"/>
              </w:rPr>
              <w:t>Indeks</w:t>
            </w:r>
          </w:p>
        </w:tc>
        <w:tc>
          <w:tcPr>
            <w:tcW w:w="5939" w:type="dxa"/>
            <w:vAlign w:val="center"/>
          </w:tcPr>
          <w:p w14:paraId="2A957EAF" w14:textId="77777777" w:rsidR="0030710C" w:rsidRPr="0070113D" w:rsidRDefault="0030710C" w:rsidP="00A7602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13D">
              <w:rPr>
                <w:rFonts w:ascii="Arial" w:hAnsi="Arial" w:cs="Arial"/>
                <w:b/>
                <w:sz w:val="24"/>
                <w:szCs w:val="24"/>
              </w:rPr>
              <w:t>Bilješka</w:t>
            </w:r>
          </w:p>
        </w:tc>
      </w:tr>
      <w:tr w:rsidR="00293DB7" w:rsidRPr="0095435F" w14:paraId="5138D9D7" w14:textId="77777777" w:rsidTr="00A7602B">
        <w:tc>
          <w:tcPr>
            <w:tcW w:w="1430" w:type="dxa"/>
            <w:vAlign w:val="center"/>
          </w:tcPr>
          <w:p w14:paraId="0703943E" w14:textId="66D87AD7" w:rsidR="00293DB7" w:rsidRDefault="00293DB7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6322</w:t>
            </w:r>
          </w:p>
        </w:tc>
        <w:tc>
          <w:tcPr>
            <w:tcW w:w="936" w:type="dxa"/>
            <w:vAlign w:val="center"/>
          </w:tcPr>
          <w:p w14:paraId="2F5ABDA8" w14:textId="0D13117E" w:rsidR="00293DB7" w:rsidRDefault="00293DB7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6322</w:t>
            </w:r>
          </w:p>
        </w:tc>
        <w:tc>
          <w:tcPr>
            <w:tcW w:w="1017" w:type="dxa"/>
            <w:vAlign w:val="center"/>
          </w:tcPr>
          <w:p w14:paraId="472A932C" w14:textId="1B227AF3" w:rsidR="00293DB7" w:rsidRDefault="00293DB7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&gt;&gt;100</w:t>
            </w:r>
          </w:p>
        </w:tc>
        <w:tc>
          <w:tcPr>
            <w:tcW w:w="5939" w:type="dxa"/>
            <w:vAlign w:val="center"/>
          </w:tcPr>
          <w:p w14:paraId="475CE137" w14:textId="098921CF" w:rsidR="00293DB7" w:rsidRDefault="00293DB7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 se odnosi na uplatu druge rate po projektu DEODE.</w:t>
            </w:r>
          </w:p>
        </w:tc>
      </w:tr>
      <w:tr w:rsidR="004C0B81" w:rsidRPr="0095435F" w14:paraId="4E673FB4" w14:textId="77777777" w:rsidTr="00A7602B">
        <w:tc>
          <w:tcPr>
            <w:tcW w:w="1430" w:type="dxa"/>
            <w:vAlign w:val="center"/>
          </w:tcPr>
          <w:p w14:paraId="08EFE59E" w14:textId="7CAFFE4A" w:rsidR="004C0B81" w:rsidRPr="0095435F" w:rsidRDefault="004C0B8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6323</w:t>
            </w:r>
          </w:p>
        </w:tc>
        <w:tc>
          <w:tcPr>
            <w:tcW w:w="936" w:type="dxa"/>
            <w:vAlign w:val="center"/>
          </w:tcPr>
          <w:p w14:paraId="7648A1C2" w14:textId="4380833C" w:rsidR="004C0B81" w:rsidRPr="0095435F" w:rsidRDefault="004C0B8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6323</w:t>
            </w:r>
          </w:p>
        </w:tc>
        <w:tc>
          <w:tcPr>
            <w:tcW w:w="1017" w:type="dxa"/>
            <w:vAlign w:val="center"/>
          </w:tcPr>
          <w:p w14:paraId="5B7274A1" w14:textId="07D2511A" w:rsidR="004C0B81" w:rsidRPr="0041042F" w:rsidRDefault="0041042F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42F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  <w:tc>
          <w:tcPr>
            <w:tcW w:w="5939" w:type="dxa"/>
            <w:vAlign w:val="center"/>
          </w:tcPr>
          <w:p w14:paraId="50F126B8" w14:textId="75228CC8" w:rsidR="004C0B81" w:rsidRPr="0095435F" w:rsidRDefault="00CE29CB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Razlog smanjenju je manji broj uplata tekućih pomoći EU budući da </w:t>
            </w:r>
            <w:r w:rsidR="00D15BD9">
              <w:rPr>
                <w:rFonts w:ascii="Arial" w:hAnsi="Arial" w:cs="Arial"/>
                <w:sz w:val="24"/>
                <w:szCs w:val="24"/>
              </w:rPr>
              <w:t xml:space="preserve">su projekti </w:t>
            </w:r>
            <w:r>
              <w:rPr>
                <w:rFonts w:ascii="Arial" w:hAnsi="Arial" w:cs="Arial"/>
                <w:sz w:val="24"/>
                <w:szCs w:val="24"/>
              </w:rPr>
              <w:t>financirani iz tog izvora završil</w:t>
            </w:r>
            <w:r w:rsidR="00D15BD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s provedbom</w:t>
            </w:r>
            <w:r w:rsidR="00D15B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2919" w:rsidRPr="0095435F" w14:paraId="70D1C3B2" w14:textId="77777777" w:rsidTr="00A7602B">
        <w:tc>
          <w:tcPr>
            <w:tcW w:w="1430" w:type="dxa"/>
            <w:vAlign w:val="center"/>
          </w:tcPr>
          <w:p w14:paraId="7BA5515F" w14:textId="74FAC083" w:rsidR="00602919" w:rsidRPr="0095435F" w:rsidRDefault="00602919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6324</w:t>
            </w:r>
          </w:p>
        </w:tc>
        <w:tc>
          <w:tcPr>
            <w:tcW w:w="936" w:type="dxa"/>
            <w:vAlign w:val="center"/>
          </w:tcPr>
          <w:p w14:paraId="102FA825" w14:textId="4D31F584" w:rsidR="00602919" w:rsidRPr="0095435F" w:rsidRDefault="00602919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6324</w:t>
            </w:r>
          </w:p>
        </w:tc>
        <w:tc>
          <w:tcPr>
            <w:tcW w:w="1017" w:type="dxa"/>
            <w:vAlign w:val="center"/>
          </w:tcPr>
          <w:p w14:paraId="0F524605" w14:textId="17ABB982" w:rsidR="00602919" w:rsidRDefault="0041042F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39" w:type="dxa"/>
            <w:vAlign w:val="center"/>
          </w:tcPr>
          <w:p w14:paraId="6254F898" w14:textId="3DA2540A" w:rsidR="00602919" w:rsidRDefault="0041042F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Izostanak prihoda rezultat je završenih projekata u prethodnoj godini. </w:t>
            </w:r>
          </w:p>
        </w:tc>
      </w:tr>
      <w:tr w:rsidR="004C0B94" w:rsidRPr="0095435F" w14:paraId="3C5113C8" w14:textId="77777777" w:rsidTr="00A7602B">
        <w:tc>
          <w:tcPr>
            <w:tcW w:w="1430" w:type="dxa"/>
            <w:vAlign w:val="center"/>
          </w:tcPr>
          <w:p w14:paraId="15798D59" w14:textId="27E3BB5F" w:rsidR="004C0B94" w:rsidRPr="0095435F" w:rsidRDefault="004C0B9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634</w:t>
            </w:r>
            <w:r w:rsidR="005A5834" w:rsidRPr="009543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14:paraId="73304F78" w14:textId="117A73FD" w:rsidR="004C0B94" w:rsidRPr="0095435F" w:rsidRDefault="0019197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6342</w:t>
            </w:r>
          </w:p>
        </w:tc>
        <w:tc>
          <w:tcPr>
            <w:tcW w:w="1017" w:type="dxa"/>
            <w:vAlign w:val="center"/>
          </w:tcPr>
          <w:p w14:paraId="1F659B04" w14:textId="109960D7" w:rsidR="004C0B94" w:rsidRPr="0095435F" w:rsidRDefault="00F502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154,0</w:t>
            </w:r>
          </w:p>
        </w:tc>
        <w:tc>
          <w:tcPr>
            <w:tcW w:w="5939" w:type="dxa"/>
            <w:vAlign w:val="center"/>
          </w:tcPr>
          <w:p w14:paraId="17F8BC00" w14:textId="213614D7" w:rsidR="00BF3530" w:rsidRPr="0095435F" w:rsidRDefault="00C01960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</w:t>
            </w:r>
            <w:r w:rsidR="005A489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7D1D0D" w:rsidRPr="0095435F">
              <w:rPr>
                <w:rFonts w:ascii="Arial" w:hAnsi="Arial" w:cs="Arial"/>
                <w:sz w:val="24"/>
                <w:szCs w:val="24"/>
              </w:rPr>
              <w:t>rihod</w:t>
            </w:r>
            <w:r w:rsidR="005A4899">
              <w:rPr>
                <w:rFonts w:ascii="Arial" w:hAnsi="Arial" w:cs="Arial"/>
                <w:sz w:val="24"/>
                <w:szCs w:val="24"/>
              </w:rPr>
              <w:t xml:space="preserve">a posljedica </w:t>
            </w:r>
            <w:r w:rsidR="00D15BD9">
              <w:rPr>
                <w:rFonts w:ascii="Arial" w:hAnsi="Arial" w:cs="Arial"/>
                <w:sz w:val="24"/>
                <w:szCs w:val="24"/>
              </w:rPr>
              <w:t>su</w:t>
            </w:r>
            <w:r w:rsidR="005A4899">
              <w:rPr>
                <w:rFonts w:ascii="Arial" w:hAnsi="Arial" w:cs="Arial"/>
                <w:sz w:val="24"/>
                <w:szCs w:val="24"/>
              </w:rPr>
              <w:t xml:space="preserve"> uplaćenih sredstava </w:t>
            </w:r>
            <w:r w:rsidR="005D6307" w:rsidRPr="0095435F">
              <w:rPr>
                <w:rFonts w:ascii="Arial" w:hAnsi="Arial" w:cs="Arial"/>
                <w:sz w:val="24"/>
                <w:szCs w:val="24"/>
              </w:rPr>
              <w:t>Fonda</w:t>
            </w:r>
            <w:r w:rsidR="00914706" w:rsidRPr="0095435F">
              <w:rPr>
                <w:rFonts w:ascii="Arial" w:hAnsi="Arial" w:cs="Arial"/>
                <w:sz w:val="24"/>
                <w:szCs w:val="24"/>
              </w:rPr>
              <w:t xml:space="preserve"> za zaštitu okoliša i energetsku učinkovitost</w:t>
            </w:r>
            <w:r w:rsidR="005D6307" w:rsidRPr="0095435F">
              <w:rPr>
                <w:rFonts w:ascii="Arial" w:hAnsi="Arial" w:cs="Arial"/>
                <w:sz w:val="24"/>
                <w:szCs w:val="24"/>
              </w:rPr>
              <w:t xml:space="preserve"> u financiranju provedbe Programa mjerenja razine onečišćenosti u </w:t>
            </w:r>
            <w:r w:rsidR="007D1D0D" w:rsidRPr="0095435F">
              <w:rPr>
                <w:rFonts w:ascii="Arial" w:hAnsi="Arial" w:cs="Arial"/>
                <w:sz w:val="24"/>
                <w:szCs w:val="24"/>
              </w:rPr>
              <w:t>D</w:t>
            </w:r>
            <w:r w:rsidR="005D6307" w:rsidRPr="0095435F">
              <w:rPr>
                <w:rFonts w:ascii="Arial" w:hAnsi="Arial" w:cs="Arial"/>
                <w:sz w:val="24"/>
                <w:szCs w:val="24"/>
              </w:rPr>
              <w:t>ržavnoj mreži</w:t>
            </w:r>
            <w:r w:rsidR="002839F9" w:rsidRPr="0095435F">
              <w:rPr>
                <w:rFonts w:ascii="Arial" w:hAnsi="Arial" w:cs="Arial"/>
                <w:sz w:val="24"/>
                <w:szCs w:val="24"/>
              </w:rPr>
              <w:t>, projekata AIRQ i METMONIC</w:t>
            </w:r>
            <w:r w:rsidR="00110A78" w:rsidRPr="0095435F">
              <w:rPr>
                <w:rFonts w:ascii="Arial" w:hAnsi="Arial" w:cs="Arial"/>
                <w:sz w:val="24"/>
                <w:szCs w:val="24"/>
              </w:rPr>
              <w:t>.</w:t>
            </w:r>
            <w:r w:rsidR="0019197A" w:rsidRPr="0095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22C6" w:rsidRPr="0095435F" w14:paraId="3D5BDCD8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1933A1FE" w14:textId="1DCE7D19" w:rsidR="00FF22C6" w:rsidRPr="0095435F" w:rsidRDefault="00FF22C6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6361</w:t>
            </w:r>
          </w:p>
        </w:tc>
        <w:tc>
          <w:tcPr>
            <w:tcW w:w="936" w:type="dxa"/>
            <w:vAlign w:val="center"/>
          </w:tcPr>
          <w:p w14:paraId="6CDA519B" w14:textId="15A1E90C" w:rsidR="00FF22C6" w:rsidRPr="0095435F" w:rsidRDefault="00FF22C6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6361</w:t>
            </w:r>
          </w:p>
        </w:tc>
        <w:tc>
          <w:tcPr>
            <w:tcW w:w="1017" w:type="dxa"/>
            <w:vAlign w:val="center"/>
          </w:tcPr>
          <w:p w14:paraId="0E799A54" w14:textId="1A6BAA83" w:rsidR="00FF22C6" w:rsidRPr="0095435F" w:rsidRDefault="00F502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112,8</w:t>
            </w:r>
          </w:p>
        </w:tc>
        <w:tc>
          <w:tcPr>
            <w:tcW w:w="5939" w:type="dxa"/>
            <w:vAlign w:val="center"/>
          </w:tcPr>
          <w:p w14:paraId="6A223519" w14:textId="32CA3B92" w:rsidR="00BF3530" w:rsidRPr="0095435F" w:rsidRDefault="00BE53A5" w:rsidP="00A760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</w:t>
            </w:r>
            <w:r w:rsidR="007B0337" w:rsidRPr="0095435F">
              <w:rPr>
                <w:rFonts w:ascii="Arial" w:hAnsi="Arial" w:cs="Arial"/>
                <w:sz w:val="24"/>
                <w:szCs w:val="24"/>
              </w:rPr>
              <w:t xml:space="preserve"> sredstava se odnosi na uplate županija za sufinanciranj</w:t>
            </w:r>
            <w:r w:rsidR="00C709DE">
              <w:rPr>
                <w:rFonts w:ascii="Arial" w:hAnsi="Arial" w:cs="Arial"/>
                <w:sz w:val="24"/>
                <w:szCs w:val="24"/>
              </w:rPr>
              <w:t>e</w:t>
            </w:r>
            <w:r w:rsidR="007B0337" w:rsidRPr="00954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495" w:rsidRPr="0095435F">
              <w:rPr>
                <w:rFonts w:ascii="Arial" w:hAnsi="Arial" w:cs="Arial"/>
                <w:sz w:val="24"/>
                <w:szCs w:val="24"/>
              </w:rPr>
              <w:t xml:space="preserve">nužnih </w:t>
            </w:r>
            <w:r w:rsidR="007B0337" w:rsidRPr="0095435F">
              <w:rPr>
                <w:rFonts w:ascii="Arial" w:hAnsi="Arial" w:cs="Arial"/>
                <w:sz w:val="24"/>
                <w:szCs w:val="24"/>
              </w:rPr>
              <w:t>aktivnosti operativne obrane od tuče</w:t>
            </w:r>
            <w:r w:rsidR="001C7495" w:rsidRPr="0095435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E28A4" w:rsidRPr="0095435F" w14:paraId="38A53CA9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68C04E78" w14:textId="57B0832A" w:rsidR="002E28A4" w:rsidRPr="0095435F" w:rsidRDefault="002E28A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532E75" w:rsidRPr="0095435F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36" w:type="dxa"/>
            <w:vAlign w:val="center"/>
          </w:tcPr>
          <w:p w14:paraId="348F3147" w14:textId="3221021D" w:rsidR="002E28A4" w:rsidRPr="0095435F" w:rsidRDefault="002E28A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64</w:t>
            </w:r>
            <w:r w:rsidR="00532E75" w:rsidRPr="0095435F">
              <w:rPr>
                <w:rFonts w:ascii="Arial" w:hAnsi="Arial" w:cs="Arial"/>
                <w:sz w:val="24"/>
                <w:szCs w:val="24"/>
              </w:rPr>
              <w:t>1</w:t>
            </w:r>
            <w:r w:rsidRPr="009543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14:paraId="746248E8" w14:textId="2FA97398" w:rsidR="002E28A4" w:rsidRPr="0095435F" w:rsidRDefault="005A4899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&gt;&gt;100</w:t>
            </w:r>
          </w:p>
        </w:tc>
        <w:tc>
          <w:tcPr>
            <w:tcW w:w="5939" w:type="dxa"/>
            <w:vAlign w:val="center"/>
          </w:tcPr>
          <w:p w14:paraId="7993DD7F" w14:textId="50F86DCB" w:rsidR="00BF3530" w:rsidRPr="0095435F" w:rsidRDefault="005A4899" w:rsidP="00A7602B">
            <w:pPr>
              <w:pStyle w:val="NoSpacing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7F3367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Povećanje </w:t>
            </w:r>
            <w:r w:rsidR="009E422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je </w:t>
            </w:r>
            <w:r w:rsidRPr="007F3367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posljedica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 pozitivnih tečajnih razlika</w:t>
            </w:r>
            <w:r w:rsidR="00D15BD9">
              <w:rPr>
                <w:rFonts w:ascii="Arial" w:hAnsi="Arial" w:cs="Arial"/>
                <w:sz w:val="24"/>
                <w:szCs w:val="24"/>
              </w:rPr>
              <w:t xml:space="preserve"> (Albanija)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38D8" w:rsidRPr="0095435F" w14:paraId="6AD4B323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733AB1ED" w14:textId="77777777" w:rsidR="00F538D8" w:rsidRPr="0095435F" w:rsidRDefault="00F538D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6526</w:t>
            </w:r>
          </w:p>
        </w:tc>
        <w:tc>
          <w:tcPr>
            <w:tcW w:w="936" w:type="dxa"/>
            <w:vAlign w:val="center"/>
          </w:tcPr>
          <w:p w14:paraId="2DC8CD55" w14:textId="77777777" w:rsidR="00F538D8" w:rsidRPr="0095435F" w:rsidRDefault="00F538D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6526</w:t>
            </w:r>
          </w:p>
        </w:tc>
        <w:tc>
          <w:tcPr>
            <w:tcW w:w="1017" w:type="dxa"/>
            <w:vAlign w:val="center"/>
          </w:tcPr>
          <w:p w14:paraId="0B79EFA7" w14:textId="2497B97D" w:rsidR="00F538D8" w:rsidRPr="0095435F" w:rsidRDefault="00F502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533,5</w:t>
            </w:r>
          </w:p>
        </w:tc>
        <w:tc>
          <w:tcPr>
            <w:tcW w:w="5939" w:type="dxa"/>
            <w:vAlign w:val="center"/>
          </w:tcPr>
          <w:p w14:paraId="5FEB8EDE" w14:textId="2D5F03DB" w:rsidR="00F538D8" w:rsidRPr="0095435F" w:rsidRDefault="00F50271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Znatno odstupanje o</w:t>
            </w:r>
            <w:r w:rsidR="009E4223">
              <w:rPr>
                <w:rFonts w:ascii="Arial" w:hAnsi="Arial" w:cs="Arial"/>
                <w:sz w:val="24"/>
                <w:szCs w:val="24"/>
              </w:rPr>
              <w:t>stali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9E4223">
              <w:rPr>
                <w:rFonts w:ascii="Arial" w:hAnsi="Arial" w:cs="Arial"/>
                <w:sz w:val="24"/>
                <w:szCs w:val="24"/>
              </w:rPr>
              <w:t xml:space="preserve"> nespomenuti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F538D8" w:rsidRPr="0095435F">
              <w:rPr>
                <w:rFonts w:ascii="Arial" w:hAnsi="Arial" w:cs="Arial"/>
                <w:sz w:val="24"/>
                <w:szCs w:val="24"/>
              </w:rPr>
              <w:t xml:space="preserve"> prihod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538D8" w:rsidRPr="0095435F">
              <w:rPr>
                <w:rFonts w:ascii="Arial" w:hAnsi="Arial" w:cs="Arial"/>
                <w:sz w:val="24"/>
                <w:szCs w:val="24"/>
              </w:rPr>
              <w:t xml:space="preserve"> odnos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538D8" w:rsidRPr="00954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223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F538D8" w:rsidRPr="0095435F">
              <w:rPr>
                <w:rFonts w:ascii="Arial" w:hAnsi="Arial" w:cs="Arial"/>
                <w:sz w:val="24"/>
                <w:szCs w:val="24"/>
              </w:rPr>
              <w:t xml:space="preserve">na naknadu štete i refundaciju s osnova osiguranja od automobilske nesreće. </w:t>
            </w:r>
          </w:p>
        </w:tc>
      </w:tr>
      <w:tr w:rsidR="00963029" w:rsidRPr="0095435F" w14:paraId="4AFD7BF8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734BA712" w14:textId="2F07040F" w:rsidR="00963029" w:rsidRPr="0095435F" w:rsidRDefault="00963029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6711</w:t>
            </w:r>
          </w:p>
        </w:tc>
        <w:tc>
          <w:tcPr>
            <w:tcW w:w="936" w:type="dxa"/>
            <w:vAlign w:val="center"/>
          </w:tcPr>
          <w:p w14:paraId="38554CA9" w14:textId="772F4C06" w:rsidR="00963029" w:rsidRPr="0095435F" w:rsidRDefault="00963029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6711</w:t>
            </w:r>
          </w:p>
        </w:tc>
        <w:tc>
          <w:tcPr>
            <w:tcW w:w="1017" w:type="dxa"/>
            <w:vAlign w:val="center"/>
          </w:tcPr>
          <w:p w14:paraId="3B6AB142" w14:textId="40C4FFF3" w:rsidR="00963029" w:rsidRDefault="00A70C3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5939" w:type="dxa"/>
            <w:vAlign w:val="center"/>
          </w:tcPr>
          <w:p w14:paraId="071EFDDB" w14:textId="6453842C" w:rsidR="00963029" w:rsidRDefault="00A70C38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</w:t>
            </w:r>
            <w:r w:rsidR="00322222">
              <w:rPr>
                <w:rFonts w:ascii="Arial" w:hAnsi="Arial" w:cs="Arial"/>
                <w:sz w:val="24"/>
                <w:szCs w:val="24"/>
              </w:rPr>
              <w:t xml:space="preserve"> prihoda rezultat je </w:t>
            </w:r>
            <w:r>
              <w:rPr>
                <w:rFonts w:ascii="Arial" w:hAnsi="Arial" w:cs="Arial"/>
                <w:sz w:val="24"/>
                <w:szCs w:val="24"/>
              </w:rPr>
              <w:t xml:space="preserve">financiranja </w:t>
            </w:r>
            <w:r w:rsidR="00837E6A">
              <w:rPr>
                <w:rFonts w:ascii="Arial" w:hAnsi="Arial" w:cs="Arial"/>
                <w:sz w:val="24"/>
                <w:szCs w:val="24"/>
              </w:rPr>
              <w:t xml:space="preserve">rashoda </w:t>
            </w:r>
            <w:r w:rsidR="00D10055">
              <w:rPr>
                <w:rFonts w:ascii="Arial" w:hAnsi="Arial" w:cs="Arial"/>
                <w:sz w:val="24"/>
                <w:szCs w:val="24"/>
              </w:rPr>
              <w:t xml:space="preserve">redovnog rada </w:t>
            </w:r>
            <w:r>
              <w:rPr>
                <w:rFonts w:ascii="Arial" w:hAnsi="Arial" w:cs="Arial"/>
                <w:sz w:val="24"/>
                <w:szCs w:val="24"/>
              </w:rPr>
              <w:t xml:space="preserve">poslovanja prvenstveno </w:t>
            </w:r>
            <w:r w:rsidR="00D10055">
              <w:rPr>
                <w:rFonts w:ascii="Arial" w:hAnsi="Arial" w:cs="Arial"/>
                <w:sz w:val="24"/>
                <w:szCs w:val="24"/>
              </w:rPr>
              <w:t>zbog</w:t>
            </w:r>
            <w:r>
              <w:rPr>
                <w:rFonts w:ascii="Arial" w:hAnsi="Arial" w:cs="Arial"/>
                <w:sz w:val="24"/>
                <w:szCs w:val="24"/>
              </w:rPr>
              <w:t xml:space="preserve"> povećanja plaća.</w:t>
            </w:r>
          </w:p>
        </w:tc>
      </w:tr>
      <w:tr w:rsidR="00167151" w:rsidRPr="0095435F" w14:paraId="7F5F77F7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43DBBC2D" w14:textId="24FFD7D6" w:rsidR="00167151" w:rsidRPr="0095435F" w:rsidRDefault="0016715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6712</w:t>
            </w:r>
          </w:p>
        </w:tc>
        <w:tc>
          <w:tcPr>
            <w:tcW w:w="936" w:type="dxa"/>
            <w:vAlign w:val="center"/>
          </w:tcPr>
          <w:p w14:paraId="5FCEEBB7" w14:textId="79483DF5" w:rsidR="00167151" w:rsidRPr="0095435F" w:rsidRDefault="0016715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6712</w:t>
            </w:r>
          </w:p>
        </w:tc>
        <w:tc>
          <w:tcPr>
            <w:tcW w:w="1017" w:type="dxa"/>
            <w:vAlign w:val="center"/>
          </w:tcPr>
          <w:p w14:paraId="2035BA14" w14:textId="57F66A3F" w:rsidR="00167151" w:rsidRPr="0095435F" w:rsidRDefault="00A70C3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  <w:tc>
          <w:tcPr>
            <w:tcW w:w="5939" w:type="dxa"/>
            <w:vAlign w:val="center"/>
          </w:tcPr>
          <w:p w14:paraId="483048A3" w14:textId="72A81C14" w:rsidR="00167151" w:rsidRPr="0095435F" w:rsidRDefault="00322222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Smanjenje</w:t>
            </w:r>
            <w:r w:rsidR="00167151" w:rsidRPr="007F3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4ED4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167151" w:rsidRPr="007F3367">
              <w:rPr>
                <w:rFonts w:ascii="Arial" w:hAnsi="Arial" w:cs="Arial"/>
                <w:sz w:val="24"/>
                <w:szCs w:val="24"/>
              </w:rPr>
              <w:t>odnosi na financiranje rashoda za nabavu nefinancijske imovine za potrebe projekta METMONIC</w:t>
            </w:r>
            <w:r w:rsidR="00D15BD9">
              <w:rPr>
                <w:rFonts w:ascii="Arial" w:hAnsi="Arial" w:cs="Arial"/>
                <w:sz w:val="24"/>
                <w:szCs w:val="24"/>
              </w:rPr>
              <w:t xml:space="preserve"> koji je završio s provedbom</w:t>
            </w:r>
            <w:r w:rsidR="00B55D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06EB" w:rsidRPr="0095435F" w14:paraId="4B52F8FB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448BC5BE" w14:textId="71CE8C9D" w:rsidR="006C06EB" w:rsidRPr="0095435F" w:rsidRDefault="006C06E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3111</w:t>
            </w:r>
          </w:p>
        </w:tc>
        <w:tc>
          <w:tcPr>
            <w:tcW w:w="936" w:type="dxa"/>
            <w:vAlign w:val="center"/>
          </w:tcPr>
          <w:p w14:paraId="412DF073" w14:textId="5220207C" w:rsidR="006C06EB" w:rsidRPr="0095435F" w:rsidRDefault="006C06E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3111</w:t>
            </w:r>
          </w:p>
        </w:tc>
        <w:tc>
          <w:tcPr>
            <w:tcW w:w="1017" w:type="dxa"/>
            <w:vAlign w:val="center"/>
          </w:tcPr>
          <w:p w14:paraId="1A6E513C" w14:textId="72DC3CAB" w:rsidR="006C06EB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5939" w:type="dxa"/>
            <w:vAlign w:val="center"/>
          </w:tcPr>
          <w:p w14:paraId="152F1C07" w14:textId="3E001D25" w:rsidR="006C06EB" w:rsidRPr="0095435F" w:rsidRDefault="00914ED4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Razlog povećanj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u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rashoda 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za plaće je 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po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rast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koeficijenata definiranih novim uredbama Vlade Republike Hrvatske koje su stupile na snagu 01. ožujka 2024.</w:t>
            </w:r>
          </w:p>
        </w:tc>
      </w:tr>
      <w:tr w:rsidR="006C06EB" w:rsidRPr="0095435F" w14:paraId="0C17F961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29737132" w14:textId="143AF6CC" w:rsidR="006C06EB" w:rsidRPr="0095435F" w:rsidRDefault="006C06E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</w:t>
            </w:r>
          </w:p>
        </w:tc>
        <w:tc>
          <w:tcPr>
            <w:tcW w:w="936" w:type="dxa"/>
            <w:vAlign w:val="center"/>
          </w:tcPr>
          <w:p w14:paraId="4CCA63CE" w14:textId="516431CA" w:rsidR="006C06EB" w:rsidRPr="0095435F" w:rsidRDefault="006C06E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</w:t>
            </w:r>
          </w:p>
        </w:tc>
        <w:tc>
          <w:tcPr>
            <w:tcW w:w="1017" w:type="dxa"/>
            <w:vAlign w:val="center"/>
          </w:tcPr>
          <w:p w14:paraId="0B63AB1C" w14:textId="619F03FB" w:rsidR="006C06EB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141,9</w:t>
            </w:r>
          </w:p>
        </w:tc>
        <w:tc>
          <w:tcPr>
            <w:tcW w:w="5939" w:type="dxa"/>
            <w:vAlign w:val="center"/>
          </w:tcPr>
          <w:p w14:paraId="09A7F969" w14:textId="4C610FCE" w:rsidR="006C06EB" w:rsidRPr="0095435F" w:rsidRDefault="00914ED4" w:rsidP="00A7602B">
            <w:pPr>
              <w:pStyle w:val="NoSpacing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Povećanje rashoda za prekovremeni rad posljedica je 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većeg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opseg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a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posla u promatranom razdoblju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, ali i zbog 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porasta jedin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i</w:t>
            </w: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čne vrijednosti sata rada prema novim uredbama koje su stupile na snagu od 01. ožujka 2024.</w:t>
            </w:r>
          </w:p>
        </w:tc>
      </w:tr>
      <w:tr w:rsidR="00577B0E" w:rsidRPr="0095435F" w14:paraId="29EBB4A5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508037A6" w14:textId="2AEF9A6B" w:rsidR="00577B0E" w:rsidRDefault="00577B0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3114</w:t>
            </w:r>
          </w:p>
        </w:tc>
        <w:tc>
          <w:tcPr>
            <w:tcW w:w="936" w:type="dxa"/>
            <w:vAlign w:val="center"/>
          </w:tcPr>
          <w:p w14:paraId="61E3BDC2" w14:textId="033A4478" w:rsidR="00577B0E" w:rsidRDefault="00577B0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3114</w:t>
            </w:r>
          </w:p>
        </w:tc>
        <w:tc>
          <w:tcPr>
            <w:tcW w:w="1017" w:type="dxa"/>
            <w:vAlign w:val="center"/>
          </w:tcPr>
          <w:p w14:paraId="78F3AF3D" w14:textId="5DD997E5" w:rsidR="00577B0E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5939" w:type="dxa"/>
            <w:vAlign w:val="center"/>
          </w:tcPr>
          <w:p w14:paraId="3796A95A" w14:textId="63EFB82D" w:rsidR="00577B0E" w:rsidRDefault="00577B0E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71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Smanjenje je rezultat ukidanja dodatka za posebne uvjete rada u skladu s novim uredbama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koje su stupile na snagu 1. ožujka 2024.</w:t>
            </w:r>
          </w:p>
        </w:tc>
      </w:tr>
      <w:tr w:rsidR="006C06EB" w:rsidRPr="0095435F" w14:paraId="73A429E3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4C751F6C" w14:textId="6EE24E08" w:rsidR="006C06EB" w:rsidRPr="0095435F" w:rsidRDefault="006C06E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3132</w:t>
            </w:r>
          </w:p>
        </w:tc>
        <w:tc>
          <w:tcPr>
            <w:tcW w:w="936" w:type="dxa"/>
            <w:vAlign w:val="center"/>
          </w:tcPr>
          <w:p w14:paraId="444349D3" w14:textId="6E1C5066" w:rsidR="006C06EB" w:rsidRPr="0095435F" w:rsidRDefault="006C06E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3132</w:t>
            </w:r>
          </w:p>
        </w:tc>
        <w:tc>
          <w:tcPr>
            <w:tcW w:w="1017" w:type="dxa"/>
            <w:vAlign w:val="center"/>
          </w:tcPr>
          <w:p w14:paraId="64740A74" w14:textId="1328E65D" w:rsidR="006C06EB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5939" w:type="dxa"/>
            <w:vAlign w:val="center"/>
          </w:tcPr>
          <w:p w14:paraId="52C1E612" w14:textId="3675E570" w:rsidR="006C06EB" w:rsidRPr="007F3367" w:rsidRDefault="00577B0E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B0E">
              <w:rPr>
                <w:rFonts w:ascii="Arial" w:hAnsi="Arial" w:cs="Arial"/>
                <w:sz w:val="24"/>
                <w:szCs w:val="24"/>
              </w:rPr>
              <w:t>Povećanje je posljedica novih koeficijenata definiranih novim Uredbama Vlade Republike Hrvatske koje su stupile na snagu 01. ožujka 2024.</w:t>
            </w:r>
          </w:p>
        </w:tc>
      </w:tr>
      <w:tr w:rsidR="00167151" w:rsidRPr="0095435F" w14:paraId="6175A23E" w14:textId="77777777" w:rsidTr="00A7602B">
        <w:trPr>
          <w:trHeight w:val="708"/>
        </w:trPr>
        <w:tc>
          <w:tcPr>
            <w:tcW w:w="1430" w:type="dxa"/>
            <w:vAlign w:val="center"/>
          </w:tcPr>
          <w:p w14:paraId="7F0A87E1" w14:textId="315D5822" w:rsidR="00167151" w:rsidRPr="0095435F" w:rsidRDefault="0016715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3213</w:t>
            </w:r>
          </w:p>
        </w:tc>
        <w:tc>
          <w:tcPr>
            <w:tcW w:w="936" w:type="dxa"/>
            <w:vAlign w:val="center"/>
          </w:tcPr>
          <w:p w14:paraId="520BB959" w14:textId="6EA1CD27" w:rsidR="00167151" w:rsidRPr="0095435F" w:rsidRDefault="0016715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3213</w:t>
            </w:r>
          </w:p>
        </w:tc>
        <w:tc>
          <w:tcPr>
            <w:tcW w:w="1017" w:type="dxa"/>
            <w:vAlign w:val="center"/>
          </w:tcPr>
          <w:p w14:paraId="26D279DA" w14:textId="5D7ACDCB" w:rsidR="00167151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  <w:tc>
          <w:tcPr>
            <w:tcW w:w="5939" w:type="dxa"/>
            <w:vAlign w:val="center"/>
          </w:tcPr>
          <w:p w14:paraId="739976F6" w14:textId="6686B668" w:rsidR="00167151" w:rsidRPr="0095435F" w:rsidRDefault="00DD72BD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367">
              <w:rPr>
                <w:rFonts w:ascii="Arial" w:hAnsi="Arial" w:cs="Arial"/>
                <w:sz w:val="24"/>
                <w:szCs w:val="24"/>
              </w:rPr>
              <w:t xml:space="preserve">Navedeni rashodi bilježe </w:t>
            </w:r>
            <w:r w:rsidR="00B125BF">
              <w:rPr>
                <w:rFonts w:ascii="Arial" w:hAnsi="Arial" w:cs="Arial"/>
                <w:sz w:val="24"/>
                <w:szCs w:val="24"/>
              </w:rPr>
              <w:t>smanjenje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 zbog </w:t>
            </w:r>
            <w:r w:rsidR="00B125BF">
              <w:rPr>
                <w:rFonts w:ascii="Arial" w:hAnsi="Arial" w:cs="Arial"/>
                <w:sz w:val="24"/>
                <w:szCs w:val="24"/>
              </w:rPr>
              <w:t>manjeg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 broja edukacija i osposobljavanja </w:t>
            </w:r>
            <w:r w:rsidR="00F14AF8">
              <w:rPr>
                <w:rFonts w:ascii="Arial" w:hAnsi="Arial" w:cs="Arial"/>
                <w:sz w:val="24"/>
                <w:szCs w:val="24"/>
              </w:rPr>
              <w:t>kao i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 obuk</w:t>
            </w:r>
            <w:r w:rsidR="008B5E4D">
              <w:rPr>
                <w:rFonts w:ascii="Arial" w:hAnsi="Arial" w:cs="Arial"/>
                <w:sz w:val="24"/>
                <w:szCs w:val="24"/>
              </w:rPr>
              <w:t>a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 zaposlenika za rad na siguran način</w:t>
            </w:r>
            <w:r w:rsidR="00CF75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7565" w:rsidRPr="0095435F" w14:paraId="7A3555A8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7454EB6C" w14:textId="2BDFBE57" w:rsidR="00CF7565" w:rsidRPr="0095435F" w:rsidRDefault="00CF756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3221</w:t>
            </w:r>
          </w:p>
        </w:tc>
        <w:tc>
          <w:tcPr>
            <w:tcW w:w="936" w:type="dxa"/>
            <w:vAlign w:val="center"/>
          </w:tcPr>
          <w:p w14:paraId="78D8916E" w14:textId="3B7B96C6" w:rsidR="00CF7565" w:rsidRPr="0095435F" w:rsidRDefault="00CF756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3221</w:t>
            </w:r>
          </w:p>
        </w:tc>
        <w:tc>
          <w:tcPr>
            <w:tcW w:w="1017" w:type="dxa"/>
            <w:vAlign w:val="center"/>
          </w:tcPr>
          <w:p w14:paraId="27502B43" w14:textId="59689BB9" w:rsidR="00CF7565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5939" w:type="dxa"/>
            <w:vAlign w:val="center"/>
          </w:tcPr>
          <w:p w14:paraId="49987E62" w14:textId="364A191D" w:rsidR="00CF7565" w:rsidRPr="007F3367" w:rsidRDefault="00B62A94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A94">
              <w:rPr>
                <w:rFonts w:ascii="Arial" w:hAnsi="Arial" w:cs="Arial"/>
                <w:sz w:val="24"/>
                <w:szCs w:val="24"/>
              </w:rPr>
              <w:t xml:space="preserve">Razlog smanjenju rashoda su manje potrebe za nabavu uredskog </w:t>
            </w:r>
            <w:r>
              <w:rPr>
                <w:rFonts w:ascii="Arial" w:hAnsi="Arial" w:cs="Arial"/>
                <w:sz w:val="24"/>
                <w:szCs w:val="24"/>
              </w:rPr>
              <w:t xml:space="preserve">i higijenskog pribora </w:t>
            </w:r>
            <w:r w:rsidR="00AC0EFA"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A94">
              <w:rPr>
                <w:rFonts w:ascii="Arial" w:hAnsi="Arial" w:cs="Arial"/>
                <w:sz w:val="24"/>
                <w:szCs w:val="24"/>
              </w:rPr>
              <w:t>materijala u promatranom razdoblju</w:t>
            </w:r>
            <w:r w:rsidR="00D15B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7565" w:rsidRPr="0095435F" w14:paraId="00524313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3CF6B676" w14:textId="5DB82157" w:rsidR="00CF7565" w:rsidRPr="0095435F" w:rsidRDefault="00CF756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3222</w:t>
            </w:r>
          </w:p>
        </w:tc>
        <w:tc>
          <w:tcPr>
            <w:tcW w:w="936" w:type="dxa"/>
            <w:vAlign w:val="center"/>
          </w:tcPr>
          <w:p w14:paraId="5FC29A1E" w14:textId="01BB9B11" w:rsidR="00CF7565" w:rsidRPr="0095435F" w:rsidRDefault="00CF756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3222</w:t>
            </w:r>
          </w:p>
        </w:tc>
        <w:tc>
          <w:tcPr>
            <w:tcW w:w="1017" w:type="dxa"/>
            <w:vAlign w:val="center"/>
          </w:tcPr>
          <w:p w14:paraId="479F5527" w14:textId="1EF9BA77" w:rsidR="00CF7565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5939" w:type="dxa"/>
            <w:vAlign w:val="center"/>
          </w:tcPr>
          <w:p w14:paraId="4692945B" w14:textId="7DAC5730" w:rsidR="00CF7565" w:rsidRPr="007F3367" w:rsidRDefault="00EE65AA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5AA">
              <w:rPr>
                <w:rFonts w:ascii="Arial" w:hAnsi="Arial" w:cs="Arial"/>
                <w:sz w:val="24"/>
                <w:szCs w:val="24"/>
              </w:rPr>
              <w:t xml:space="preserve">Uzrok smanjenju je </w:t>
            </w:r>
            <w:r w:rsidR="00663EFA">
              <w:rPr>
                <w:rFonts w:ascii="Arial" w:hAnsi="Arial" w:cs="Arial"/>
                <w:sz w:val="24"/>
                <w:szCs w:val="24"/>
              </w:rPr>
              <w:t xml:space="preserve">realizirana nabava radiosondi u </w:t>
            </w:r>
            <w:r w:rsidR="00AC0EFA">
              <w:rPr>
                <w:rFonts w:ascii="Arial" w:hAnsi="Arial" w:cs="Arial"/>
                <w:sz w:val="24"/>
                <w:szCs w:val="24"/>
              </w:rPr>
              <w:t>prethodnoj godini</w:t>
            </w:r>
            <w:r w:rsidR="00663EFA">
              <w:rPr>
                <w:rFonts w:ascii="Arial" w:hAnsi="Arial" w:cs="Arial"/>
                <w:sz w:val="24"/>
                <w:szCs w:val="24"/>
              </w:rPr>
              <w:t xml:space="preserve">, kao i </w:t>
            </w:r>
            <w:r w:rsidRPr="00EE65AA">
              <w:rPr>
                <w:rFonts w:ascii="Arial" w:hAnsi="Arial" w:cs="Arial"/>
                <w:sz w:val="24"/>
                <w:szCs w:val="24"/>
              </w:rPr>
              <w:t>manji broj nabava</w:t>
            </w:r>
            <w:r w:rsidR="00663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5AA">
              <w:rPr>
                <w:rFonts w:ascii="Arial" w:hAnsi="Arial" w:cs="Arial"/>
                <w:sz w:val="24"/>
                <w:szCs w:val="24"/>
              </w:rPr>
              <w:t>plinova</w:t>
            </w:r>
            <w:r w:rsidR="00663EFA">
              <w:rPr>
                <w:rFonts w:ascii="Arial" w:hAnsi="Arial" w:cs="Arial"/>
                <w:sz w:val="24"/>
                <w:szCs w:val="24"/>
              </w:rPr>
              <w:t xml:space="preserve"> te</w:t>
            </w:r>
            <w:r w:rsidRPr="00EE65AA">
              <w:rPr>
                <w:rFonts w:ascii="Arial" w:hAnsi="Arial" w:cs="Arial"/>
                <w:sz w:val="24"/>
                <w:szCs w:val="24"/>
              </w:rPr>
              <w:t xml:space="preserve"> ostalog materijala i sirovina potrebnih za rad postaja i laboratorija.</w:t>
            </w:r>
          </w:p>
        </w:tc>
      </w:tr>
      <w:tr w:rsidR="00AC0EFA" w:rsidRPr="0095435F" w14:paraId="5E7BADFD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002C7D53" w14:textId="1EDF5B98" w:rsidR="00AC0EFA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3223</w:t>
            </w:r>
          </w:p>
        </w:tc>
        <w:tc>
          <w:tcPr>
            <w:tcW w:w="936" w:type="dxa"/>
            <w:vAlign w:val="center"/>
          </w:tcPr>
          <w:p w14:paraId="45D0940C" w14:textId="366B6F23" w:rsidR="00AC0EFA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3223</w:t>
            </w:r>
          </w:p>
        </w:tc>
        <w:tc>
          <w:tcPr>
            <w:tcW w:w="1017" w:type="dxa"/>
            <w:vAlign w:val="center"/>
          </w:tcPr>
          <w:p w14:paraId="6DCC615B" w14:textId="2574EA17" w:rsidR="00AC0EFA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114,5</w:t>
            </w:r>
          </w:p>
        </w:tc>
        <w:tc>
          <w:tcPr>
            <w:tcW w:w="5939" w:type="dxa"/>
            <w:vAlign w:val="center"/>
          </w:tcPr>
          <w:p w14:paraId="54BFD5D8" w14:textId="0D808AE5" w:rsidR="00AC0EFA" w:rsidRDefault="00736571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571">
              <w:rPr>
                <w:rFonts w:ascii="Arial" w:hAnsi="Arial" w:cs="Arial"/>
                <w:sz w:val="24"/>
                <w:szCs w:val="24"/>
              </w:rPr>
              <w:t>Povećanje je posljedica veće potrošnje električne energije</w:t>
            </w:r>
            <w:r w:rsidR="008B5E4D">
              <w:rPr>
                <w:rFonts w:ascii="Arial" w:hAnsi="Arial" w:cs="Arial"/>
                <w:sz w:val="24"/>
                <w:szCs w:val="24"/>
              </w:rPr>
              <w:t xml:space="preserve"> i porast cijene energenata</w:t>
            </w:r>
            <w:r w:rsidRPr="007365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D72BD" w:rsidRPr="0095435F" w14:paraId="6A7181B0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45C55C53" w14:textId="54E0DF17" w:rsidR="00DD72BD" w:rsidRPr="0095435F" w:rsidRDefault="00DD72BD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00322998"/>
            <w:r w:rsidRPr="0095435F">
              <w:rPr>
                <w:rFonts w:ascii="Arial" w:hAnsi="Arial" w:cs="Arial"/>
                <w:sz w:val="24"/>
                <w:szCs w:val="24"/>
              </w:rPr>
              <w:t>3224</w:t>
            </w:r>
          </w:p>
        </w:tc>
        <w:tc>
          <w:tcPr>
            <w:tcW w:w="936" w:type="dxa"/>
            <w:vAlign w:val="center"/>
          </w:tcPr>
          <w:p w14:paraId="3F73BEE8" w14:textId="6FF0A7D0" w:rsidR="00DD72BD" w:rsidRPr="0095435F" w:rsidRDefault="00DD72BD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3224</w:t>
            </w:r>
          </w:p>
        </w:tc>
        <w:tc>
          <w:tcPr>
            <w:tcW w:w="1017" w:type="dxa"/>
            <w:vAlign w:val="center"/>
          </w:tcPr>
          <w:p w14:paraId="566FB38E" w14:textId="220EA648" w:rsidR="00DD72BD" w:rsidRPr="0095435F" w:rsidRDefault="00AC0EF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130,2</w:t>
            </w:r>
          </w:p>
        </w:tc>
        <w:tc>
          <w:tcPr>
            <w:tcW w:w="5939" w:type="dxa"/>
            <w:vAlign w:val="center"/>
          </w:tcPr>
          <w:p w14:paraId="1648304C" w14:textId="05529185" w:rsidR="00DD72BD" w:rsidRPr="0095435F" w:rsidRDefault="00E520FF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Razlog povećanja </w:t>
            </w:r>
            <w:r w:rsidR="00383295">
              <w:rPr>
                <w:rFonts w:ascii="Arial" w:hAnsi="Arial" w:cs="Arial"/>
                <w:sz w:val="24"/>
                <w:szCs w:val="24"/>
              </w:rPr>
              <w:t>su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realiziran</w:t>
            </w:r>
            <w:r w:rsidR="0038329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nabav</w:t>
            </w:r>
            <w:r w:rsidR="0038329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materijala i dijelova za potrebe osnovnog opsluživanja klasičnih meteoroloških postaja i prizemne generatore.</w:t>
            </w:r>
          </w:p>
        </w:tc>
      </w:tr>
      <w:tr w:rsidR="00736571" w:rsidRPr="0095435F" w14:paraId="0B386B7C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147611D0" w14:textId="4B92B93B" w:rsidR="00736571" w:rsidRDefault="007365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3225</w:t>
            </w:r>
          </w:p>
        </w:tc>
        <w:tc>
          <w:tcPr>
            <w:tcW w:w="936" w:type="dxa"/>
            <w:vAlign w:val="center"/>
          </w:tcPr>
          <w:p w14:paraId="1096193B" w14:textId="34EA151B" w:rsidR="00736571" w:rsidRDefault="007365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3225</w:t>
            </w:r>
          </w:p>
        </w:tc>
        <w:tc>
          <w:tcPr>
            <w:tcW w:w="1017" w:type="dxa"/>
            <w:vAlign w:val="center"/>
          </w:tcPr>
          <w:p w14:paraId="6952968B" w14:textId="593C6835" w:rsidR="00736571" w:rsidRDefault="007365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221,2</w:t>
            </w:r>
          </w:p>
        </w:tc>
        <w:tc>
          <w:tcPr>
            <w:tcW w:w="5939" w:type="dxa"/>
            <w:vAlign w:val="center"/>
          </w:tcPr>
          <w:p w14:paraId="20662F7C" w14:textId="19818702" w:rsidR="00736571" w:rsidRPr="00B9471E" w:rsidRDefault="00736571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571">
              <w:rPr>
                <w:rFonts w:ascii="Arial" w:hAnsi="Arial" w:cs="Arial"/>
                <w:sz w:val="24"/>
                <w:szCs w:val="24"/>
              </w:rPr>
              <w:t xml:space="preserve">Uzrok </w:t>
            </w:r>
            <w:r>
              <w:rPr>
                <w:rFonts w:ascii="Arial" w:hAnsi="Arial" w:cs="Arial"/>
                <w:sz w:val="24"/>
                <w:szCs w:val="24"/>
              </w:rPr>
              <w:t>značajnom povećanju</w:t>
            </w:r>
            <w:r w:rsidRPr="00736571">
              <w:rPr>
                <w:rFonts w:ascii="Arial" w:hAnsi="Arial" w:cs="Arial"/>
                <w:sz w:val="24"/>
                <w:szCs w:val="24"/>
              </w:rPr>
              <w:t xml:space="preserve"> troškova je realizacija </w:t>
            </w:r>
            <w:r>
              <w:rPr>
                <w:rFonts w:ascii="Arial" w:hAnsi="Arial" w:cs="Arial"/>
                <w:sz w:val="24"/>
                <w:szCs w:val="24"/>
              </w:rPr>
              <w:t xml:space="preserve">objedinjene </w:t>
            </w:r>
            <w:r w:rsidRPr="00736571">
              <w:rPr>
                <w:rFonts w:ascii="Arial" w:hAnsi="Arial" w:cs="Arial"/>
                <w:sz w:val="24"/>
                <w:szCs w:val="24"/>
              </w:rPr>
              <w:t>nabav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36571">
              <w:rPr>
                <w:rFonts w:ascii="Arial" w:hAnsi="Arial" w:cs="Arial"/>
                <w:sz w:val="24"/>
                <w:szCs w:val="24"/>
              </w:rPr>
              <w:t xml:space="preserve"> sitnog inventara</w:t>
            </w:r>
            <w:r>
              <w:rPr>
                <w:rFonts w:ascii="Arial" w:hAnsi="Arial" w:cs="Arial"/>
                <w:sz w:val="24"/>
                <w:szCs w:val="24"/>
              </w:rPr>
              <w:t xml:space="preserve"> za potrebe svih meteoroloških postaja</w:t>
            </w:r>
            <w:r w:rsidRPr="00736571">
              <w:rPr>
                <w:rFonts w:ascii="Arial" w:hAnsi="Arial" w:cs="Arial"/>
                <w:sz w:val="24"/>
                <w:szCs w:val="24"/>
              </w:rPr>
              <w:t xml:space="preserve"> i auto </w:t>
            </w:r>
            <w:r>
              <w:rPr>
                <w:rFonts w:ascii="Arial" w:hAnsi="Arial" w:cs="Arial"/>
                <w:sz w:val="24"/>
                <w:szCs w:val="24"/>
              </w:rPr>
              <w:t>guma.</w:t>
            </w:r>
          </w:p>
        </w:tc>
      </w:tr>
      <w:tr w:rsidR="00736571" w:rsidRPr="0095435F" w14:paraId="4A923BE4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0166E246" w14:textId="288FAF1F" w:rsidR="00736571" w:rsidRDefault="007365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3227</w:t>
            </w:r>
          </w:p>
        </w:tc>
        <w:tc>
          <w:tcPr>
            <w:tcW w:w="936" w:type="dxa"/>
            <w:vAlign w:val="center"/>
          </w:tcPr>
          <w:p w14:paraId="63034416" w14:textId="30418945" w:rsidR="00736571" w:rsidRDefault="007365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3227</w:t>
            </w:r>
          </w:p>
        </w:tc>
        <w:tc>
          <w:tcPr>
            <w:tcW w:w="1017" w:type="dxa"/>
            <w:vAlign w:val="center"/>
          </w:tcPr>
          <w:p w14:paraId="0F57E3BA" w14:textId="2481C22D" w:rsidR="00736571" w:rsidRDefault="0073657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120,5</w:t>
            </w:r>
          </w:p>
        </w:tc>
        <w:tc>
          <w:tcPr>
            <w:tcW w:w="5939" w:type="dxa"/>
            <w:vAlign w:val="center"/>
          </w:tcPr>
          <w:p w14:paraId="39C80C72" w14:textId="71A49BD5" w:rsidR="00736571" w:rsidRPr="00B9471E" w:rsidRDefault="00B43ADD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Posljedica povećanja je</w:t>
            </w:r>
            <w:r w:rsidRPr="00B43ADD">
              <w:rPr>
                <w:rFonts w:ascii="Arial" w:hAnsi="Arial" w:cs="Arial"/>
                <w:sz w:val="24"/>
                <w:szCs w:val="24"/>
              </w:rPr>
              <w:t xml:space="preserve"> nabav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003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ADD">
              <w:rPr>
                <w:rFonts w:ascii="Arial" w:hAnsi="Arial" w:cs="Arial"/>
                <w:sz w:val="24"/>
                <w:szCs w:val="24"/>
              </w:rPr>
              <w:t>službene, radne i zaštitne odjeće i obuće</w:t>
            </w:r>
            <w:r w:rsidR="00B00373">
              <w:rPr>
                <w:rFonts w:ascii="Arial" w:hAnsi="Arial" w:cs="Arial"/>
                <w:sz w:val="24"/>
                <w:szCs w:val="24"/>
              </w:rPr>
              <w:t xml:space="preserve"> za nove službenike kao</w:t>
            </w:r>
            <w:r w:rsidRPr="00B4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73">
              <w:rPr>
                <w:rFonts w:ascii="Arial" w:hAnsi="Arial" w:cs="Arial"/>
                <w:sz w:val="24"/>
                <w:szCs w:val="24"/>
              </w:rPr>
              <w:t>i zbog zamjene dotrajale i istrošene odjeće i obuće.</w:t>
            </w:r>
          </w:p>
        </w:tc>
      </w:tr>
      <w:bookmarkEnd w:id="0"/>
      <w:tr w:rsidR="00347584" w:rsidRPr="0095435F" w14:paraId="30F3443A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5EB669D5" w14:textId="3E86B392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lastRenderedPageBreak/>
              <w:t>3232</w:t>
            </w:r>
          </w:p>
        </w:tc>
        <w:tc>
          <w:tcPr>
            <w:tcW w:w="936" w:type="dxa"/>
            <w:vAlign w:val="center"/>
          </w:tcPr>
          <w:p w14:paraId="1706E653" w14:textId="199463AC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3232</w:t>
            </w:r>
          </w:p>
        </w:tc>
        <w:tc>
          <w:tcPr>
            <w:tcW w:w="1017" w:type="dxa"/>
            <w:vAlign w:val="center"/>
          </w:tcPr>
          <w:p w14:paraId="7EBEBEBD" w14:textId="1446E035" w:rsidR="00347584" w:rsidRPr="0095435F" w:rsidRDefault="00B43ADD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5939" w:type="dxa"/>
            <w:vAlign w:val="center"/>
          </w:tcPr>
          <w:p w14:paraId="76A84886" w14:textId="2B1C06BF" w:rsidR="00347584" w:rsidRPr="0095435F" w:rsidRDefault="00347584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367">
              <w:rPr>
                <w:rFonts w:ascii="Arial" w:hAnsi="Arial" w:cs="Arial"/>
                <w:sz w:val="24"/>
                <w:szCs w:val="24"/>
              </w:rPr>
              <w:t>Povećanje rashoda za tekuće i investicijsko održavanje rezultat</w:t>
            </w:r>
            <w:r w:rsidR="00087A86">
              <w:rPr>
                <w:rFonts w:ascii="Arial" w:hAnsi="Arial" w:cs="Arial"/>
                <w:sz w:val="24"/>
                <w:szCs w:val="24"/>
              </w:rPr>
              <w:t xml:space="preserve"> je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0DD">
              <w:rPr>
                <w:rFonts w:ascii="Arial" w:hAnsi="Arial" w:cs="Arial"/>
                <w:sz w:val="24"/>
                <w:szCs w:val="24"/>
              </w:rPr>
              <w:t xml:space="preserve">provedene nabave </w:t>
            </w:r>
            <w:r w:rsidR="00DC0C3B">
              <w:rPr>
                <w:rFonts w:ascii="Arial" w:hAnsi="Arial" w:cs="Arial"/>
                <w:sz w:val="24"/>
                <w:szCs w:val="24"/>
              </w:rPr>
              <w:t xml:space="preserve">za uslugu </w:t>
            </w:r>
            <w:r w:rsidR="004000DD">
              <w:rPr>
                <w:rFonts w:ascii="Arial" w:hAnsi="Arial" w:cs="Arial"/>
                <w:sz w:val="24"/>
                <w:szCs w:val="24"/>
              </w:rPr>
              <w:t xml:space="preserve">osiguranja rada (održavanja i ispitivanja) protupožarnog sustava na postajama kvalitete zraka i interventnih usluga </w:t>
            </w:r>
            <w:r w:rsidR="00DC0C3B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4000DD">
              <w:rPr>
                <w:rFonts w:ascii="Arial" w:hAnsi="Arial" w:cs="Arial"/>
                <w:sz w:val="24"/>
                <w:szCs w:val="24"/>
              </w:rPr>
              <w:t>plutača</w:t>
            </w:r>
            <w:r w:rsidR="00DC0C3B">
              <w:rPr>
                <w:rFonts w:ascii="Arial" w:hAnsi="Arial" w:cs="Arial"/>
                <w:sz w:val="24"/>
                <w:szCs w:val="24"/>
              </w:rPr>
              <w:t>ma</w:t>
            </w:r>
            <w:r w:rsidR="00087A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47584" w:rsidRPr="0095435F" w14:paraId="2EFA5066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45FEBD94" w14:textId="13F2A55C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3233</w:t>
            </w:r>
          </w:p>
        </w:tc>
        <w:tc>
          <w:tcPr>
            <w:tcW w:w="936" w:type="dxa"/>
            <w:vAlign w:val="center"/>
          </w:tcPr>
          <w:p w14:paraId="58BBC00A" w14:textId="545EF17A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3233</w:t>
            </w:r>
          </w:p>
        </w:tc>
        <w:tc>
          <w:tcPr>
            <w:tcW w:w="1017" w:type="dxa"/>
            <w:vAlign w:val="center"/>
          </w:tcPr>
          <w:p w14:paraId="35C32157" w14:textId="4F92E667" w:rsidR="00347584" w:rsidRPr="0095435F" w:rsidRDefault="00DC0C3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5939" w:type="dxa"/>
            <w:vAlign w:val="center"/>
          </w:tcPr>
          <w:p w14:paraId="19E2DB0D" w14:textId="4954C030" w:rsidR="00347584" w:rsidRPr="00087A86" w:rsidRDefault="00DC0C3B" w:rsidP="00A7602B">
            <w:pPr>
              <w:pStyle w:val="NoSpacing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 obzirom da su EU projekti završili s provedbom, znatno su smanjenje potrebe za promidžbom, vidljivosti i informiranjem.</w:t>
            </w:r>
          </w:p>
        </w:tc>
      </w:tr>
      <w:tr w:rsidR="00C14CB8" w:rsidRPr="0095435F" w14:paraId="0DFCBAC4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19CC57A7" w14:textId="74BE9057" w:rsidR="00C14CB8" w:rsidRDefault="00C14CB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3234</w:t>
            </w:r>
          </w:p>
        </w:tc>
        <w:tc>
          <w:tcPr>
            <w:tcW w:w="936" w:type="dxa"/>
            <w:vAlign w:val="center"/>
          </w:tcPr>
          <w:p w14:paraId="4F4B6BD9" w14:textId="2F946945" w:rsidR="00C14CB8" w:rsidRDefault="00C14CB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3234</w:t>
            </w:r>
          </w:p>
        </w:tc>
        <w:tc>
          <w:tcPr>
            <w:tcW w:w="1017" w:type="dxa"/>
            <w:vAlign w:val="center"/>
          </w:tcPr>
          <w:p w14:paraId="1B7536EE" w14:textId="6C0A19B5" w:rsidR="00C14CB8" w:rsidRDefault="00DC0C3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657,6</w:t>
            </w:r>
          </w:p>
        </w:tc>
        <w:tc>
          <w:tcPr>
            <w:tcW w:w="5939" w:type="dxa"/>
            <w:vAlign w:val="center"/>
          </w:tcPr>
          <w:p w14:paraId="7AC90CCB" w14:textId="575056D6" w:rsidR="00C14CB8" w:rsidRPr="00DD63AE" w:rsidRDefault="00C14CB8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CB8">
              <w:rPr>
                <w:rFonts w:ascii="Arial" w:hAnsi="Arial" w:cs="Arial"/>
                <w:sz w:val="24"/>
                <w:szCs w:val="24"/>
              </w:rPr>
              <w:t>Uzrok značajnom povećanju rashoda za komunalne usluge je podmirenje jednokratne naknade za vodni doprinos na lokaciji Sveučilišnog kampusa Borongaj za novu zgradu DHMZ-a kao i porast troškova režija za prostore u zakupu gdje DHMZ obavlja redovnu djelatnost.</w:t>
            </w:r>
          </w:p>
        </w:tc>
      </w:tr>
      <w:tr w:rsidR="003B3DC1" w:rsidRPr="0095435F" w14:paraId="0BCC8A0B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3A62EE6D" w14:textId="4EFE42A4" w:rsidR="003B3DC1" w:rsidRDefault="003B3DC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3236</w:t>
            </w:r>
          </w:p>
        </w:tc>
        <w:tc>
          <w:tcPr>
            <w:tcW w:w="936" w:type="dxa"/>
            <w:vAlign w:val="center"/>
          </w:tcPr>
          <w:p w14:paraId="0061A73D" w14:textId="494E7ED5" w:rsidR="003B3DC1" w:rsidRDefault="003B3DC1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3236</w:t>
            </w:r>
          </w:p>
        </w:tc>
        <w:tc>
          <w:tcPr>
            <w:tcW w:w="1017" w:type="dxa"/>
            <w:vAlign w:val="center"/>
          </w:tcPr>
          <w:p w14:paraId="3D598842" w14:textId="2E0ABC05" w:rsidR="003B3DC1" w:rsidRDefault="00DC0C3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5939" w:type="dxa"/>
            <w:vAlign w:val="center"/>
          </w:tcPr>
          <w:p w14:paraId="2ECD0F31" w14:textId="1679A458" w:rsidR="003B3DC1" w:rsidRPr="00DD63AE" w:rsidRDefault="00DC0C3B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Smanjenje je</w:t>
            </w:r>
            <w:r w:rsidR="003B3DC1" w:rsidRPr="003B3DC1">
              <w:rPr>
                <w:rFonts w:ascii="Arial" w:hAnsi="Arial" w:cs="Arial"/>
                <w:sz w:val="24"/>
                <w:szCs w:val="24"/>
              </w:rPr>
              <w:t xml:space="preserve"> posljedica </w:t>
            </w:r>
            <w:r>
              <w:rPr>
                <w:rFonts w:ascii="Arial" w:hAnsi="Arial" w:cs="Arial"/>
                <w:sz w:val="24"/>
                <w:szCs w:val="24"/>
              </w:rPr>
              <w:t>manjeg broja</w:t>
            </w:r>
            <w:r>
              <w:t xml:space="preserve"> </w:t>
            </w:r>
            <w:r w:rsidRPr="00DC0C3B">
              <w:rPr>
                <w:rFonts w:ascii="Arial" w:hAnsi="Arial" w:cs="Arial"/>
                <w:sz w:val="24"/>
                <w:szCs w:val="24"/>
              </w:rPr>
              <w:t>sistematski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DC0C3B">
              <w:rPr>
                <w:rFonts w:ascii="Arial" w:hAnsi="Arial" w:cs="Arial"/>
                <w:sz w:val="24"/>
                <w:szCs w:val="24"/>
              </w:rPr>
              <w:t xml:space="preserve"> pregled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C0C3B">
              <w:rPr>
                <w:rFonts w:ascii="Arial" w:hAnsi="Arial" w:cs="Arial"/>
                <w:sz w:val="24"/>
                <w:szCs w:val="24"/>
              </w:rPr>
              <w:t xml:space="preserve"> za državne službenike 50+</w:t>
            </w:r>
            <w:r>
              <w:rPr>
                <w:rFonts w:ascii="Arial" w:hAnsi="Arial" w:cs="Arial"/>
                <w:sz w:val="24"/>
                <w:szCs w:val="24"/>
              </w:rPr>
              <w:t xml:space="preserve"> kao i njihov manji odaziv.</w:t>
            </w:r>
          </w:p>
        </w:tc>
      </w:tr>
      <w:tr w:rsidR="00DD63AE" w:rsidRPr="0095435F" w14:paraId="2884713C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6308C3C1" w14:textId="726C564D" w:rsidR="00DD63AE" w:rsidRPr="0095435F" w:rsidRDefault="00DD63A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3237</w:t>
            </w:r>
          </w:p>
        </w:tc>
        <w:tc>
          <w:tcPr>
            <w:tcW w:w="936" w:type="dxa"/>
            <w:vAlign w:val="center"/>
          </w:tcPr>
          <w:p w14:paraId="624A9EC0" w14:textId="2ACF0AD7" w:rsidR="00DD63AE" w:rsidRPr="0095435F" w:rsidRDefault="00DD63A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3237</w:t>
            </w:r>
          </w:p>
        </w:tc>
        <w:tc>
          <w:tcPr>
            <w:tcW w:w="1017" w:type="dxa"/>
            <w:vAlign w:val="center"/>
          </w:tcPr>
          <w:p w14:paraId="63B90B35" w14:textId="53C5E482" w:rsidR="00DD63AE" w:rsidRDefault="001C4350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  <w:tc>
          <w:tcPr>
            <w:tcW w:w="5939" w:type="dxa"/>
            <w:vAlign w:val="center"/>
          </w:tcPr>
          <w:p w14:paraId="4CEFD9D4" w14:textId="3AF4D9EC" w:rsidR="00DD63AE" w:rsidRPr="00133BA8" w:rsidRDefault="00DD63AE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3AE">
              <w:rPr>
                <w:rFonts w:ascii="Arial" w:hAnsi="Arial" w:cs="Arial"/>
                <w:sz w:val="24"/>
                <w:szCs w:val="24"/>
              </w:rPr>
              <w:t xml:space="preserve">Razlog povećanju su ažurirani ugovori s motriteljima budući da </w:t>
            </w:r>
            <w:r w:rsidR="005654CE">
              <w:rPr>
                <w:rFonts w:ascii="Arial" w:hAnsi="Arial" w:cs="Arial"/>
                <w:sz w:val="24"/>
                <w:szCs w:val="24"/>
              </w:rPr>
              <w:t xml:space="preserve">su </w:t>
            </w:r>
            <w:r w:rsidRPr="00DD63AE">
              <w:rPr>
                <w:rFonts w:ascii="Arial" w:hAnsi="Arial" w:cs="Arial"/>
                <w:sz w:val="24"/>
                <w:szCs w:val="24"/>
              </w:rPr>
              <w:t xml:space="preserve">se naknade </w:t>
            </w:r>
            <w:r w:rsidR="005654CE">
              <w:rPr>
                <w:rFonts w:ascii="Arial" w:hAnsi="Arial" w:cs="Arial"/>
                <w:sz w:val="24"/>
                <w:szCs w:val="24"/>
              </w:rPr>
              <w:t>u 2024. godini</w:t>
            </w:r>
            <w:r w:rsidRPr="00DD63AE">
              <w:rPr>
                <w:rFonts w:ascii="Arial" w:hAnsi="Arial" w:cs="Arial"/>
                <w:sz w:val="24"/>
                <w:szCs w:val="24"/>
              </w:rPr>
              <w:t xml:space="preserve"> isplać</w:t>
            </w:r>
            <w:r w:rsidR="005654CE">
              <w:rPr>
                <w:rFonts w:ascii="Arial" w:hAnsi="Arial" w:cs="Arial"/>
                <w:sz w:val="24"/>
                <w:szCs w:val="24"/>
              </w:rPr>
              <w:t>ivale</w:t>
            </w:r>
            <w:r w:rsidRPr="00DD63AE">
              <w:rPr>
                <w:rFonts w:ascii="Arial" w:hAnsi="Arial" w:cs="Arial"/>
                <w:sz w:val="24"/>
                <w:szCs w:val="24"/>
              </w:rPr>
              <w:t xml:space="preserve"> kao drugi dohodak.</w:t>
            </w:r>
          </w:p>
        </w:tc>
      </w:tr>
      <w:tr w:rsidR="00347584" w:rsidRPr="0095435F" w14:paraId="7C0DB42E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298E2DB6" w14:textId="747F7D8F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3238</w:t>
            </w:r>
          </w:p>
        </w:tc>
        <w:tc>
          <w:tcPr>
            <w:tcW w:w="936" w:type="dxa"/>
            <w:vAlign w:val="center"/>
          </w:tcPr>
          <w:p w14:paraId="4E7C689F" w14:textId="01C388C0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3238</w:t>
            </w:r>
          </w:p>
        </w:tc>
        <w:tc>
          <w:tcPr>
            <w:tcW w:w="1017" w:type="dxa"/>
            <w:vAlign w:val="center"/>
          </w:tcPr>
          <w:p w14:paraId="15C67CDF" w14:textId="0C7692B2" w:rsidR="00347584" w:rsidRPr="0095435F" w:rsidRDefault="001C4350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144,6</w:t>
            </w:r>
          </w:p>
        </w:tc>
        <w:tc>
          <w:tcPr>
            <w:tcW w:w="5939" w:type="dxa"/>
            <w:vAlign w:val="center"/>
          </w:tcPr>
          <w:p w14:paraId="7AB13A12" w14:textId="15A3792C" w:rsidR="00347584" w:rsidRPr="00133BA8" w:rsidRDefault="003B3DC1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DC1">
              <w:rPr>
                <w:rFonts w:ascii="Arial" w:hAnsi="Arial" w:cs="Arial"/>
                <w:sz w:val="24"/>
                <w:szCs w:val="24"/>
              </w:rPr>
              <w:t xml:space="preserve">Povećanje je posljedica </w:t>
            </w:r>
            <w:r w:rsidR="00CB51E7">
              <w:rPr>
                <w:rFonts w:ascii="Arial" w:hAnsi="Arial" w:cs="Arial"/>
                <w:sz w:val="24"/>
                <w:szCs w:val="24"/>
              </w:rPr>
              <w:t xml:space="preserve">korigiranih cijena usluga </w:t>
            </w:r>
            <w:r w:rsidR="00347584" w:rsidRPr="00133BA8">
              <w:rPr>
                <w:rFonts w:ascii="Arial" w:hAnsi="Arial" w:cs="Arial"/>
                <w:sz w:val="24"/>
                <w:szCs w:val="24"/>
              </w:rPr>
              <w:t>redovno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347584" w:rsidRPr="00133BA8">
              <w:rPr>
                <w:rFonts w:ascii="Arial" w:hAnsi="Arial" w:cs="Arial"/>
                <w:sz w:val="24"/>
                <w:szCs w:val="24"/>
              </w:rPr>
              <w:t xml:space="preserve"> održavanj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47584" w:rsidRPr="00133BA8">
              <w:rPr>
                <w:rFonts w:ascii="Arial" w:hAnsi="Arial" w:cs="Arial"/>
                <w:sz w:val="24"/>
                <w:szCs w:val="24"/>
              </w:rPr>
              <w:t xml:space="preserve"> informatičkog sustava i programskih aplikacija.</w:t>
            </w:r>
          </w:p>
        </w:tc>
      </w:tr>
      <w:tr w:rsidR="00347584" w:rsidRPr="0095435F" w14:paraId="5D81A36D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3278B64D" w14:textId="43039901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3239</w:t>
            </w:r>
          </w:p>
        </w:tc>
        <w:tc>
          <w:tcPr>
            <w:tcW w:w="936" w:type="dxa"/>
            <w:vAlign w:val="center"/>
          </w:tcPr>
          <w:p w14:paraId="5BF67B71" w14:textId="7AB2A650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3239</w:t>
            </w:r>
          </w:p>
        </w:tc>
        <w:tc>
          <w:tcPr>
            <w:tcW w:w="1017" w:type="dxa"/>
            <w:vAlign w:val="center"/>
          </w:tcPr>
          <w:p w14:paraId="19EA853B" w14:textId="0D0FE744" w:rsidR="00347584" w:rsidRPr="0095435F" w:rsidRDefault="005654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  <w:tc>
          <w:tcPr>
            <w:tcW w:w="5939" w:type="dxa"/>
            <w:vAlign w:val="center"/>
          </w:tcPr>
          <w:p w14:paraId="5505E07B" w14:textId="1C82001D" w:rsidR="006629D5" w:rsidRPr="0095435F" w:rsidRDefault="003B3DC1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DC1">
              <w:rPr>
                <w:rFonts w:ascii="Arial" w:hAnsi="Arial" w:cs="Arial"/>
                <w:sz w:val="24"/>
                <w:szCs w:val="24"/>
              </w:rPr>
              <w:t xml:space="preserve">Uzrok smanjenju </w:t>
            </w:r>
            <w:r w:rsidR="008E67A3">
              <w:rPr>
                <w:rFonts w:ascii="Arial" w:hAnsi="Arial" w:cs="Arial"/>
                <w:sz w:val="24"/>
                <w:szCs w:val="24"/>
              </w:rPr>
              <w:t xml:space="preserve">su </w:t>
            </w:r>
            <w:r w:rsidRPr="003B3DC1">
              <w:rPr>
                <w:rFonts w:ascii="Arial" w:hAnsi="Arial" w:cs="Arial"/>
                <w:sz w:val="24"/>
                <w:szCs w:val="24"/>
              </w:rPr>
              <w:t>proveden</w:t>
            </w:r>
            <w:r w:rsidR="00CB51E7">
              <w:rPr>
                <w:rFonts w:ascii="Arial" w:hAnsi="Arial" w:cs="Arial"/>
                <w:sz w:val="24"/>
                <w:szCs w:val="24"/>
              </w:rPr>
              <w:t>e</w:t>
            </w:r>
            <w:r w:rsidR="008E67A3">
              <w:rPr>
                <w:rFonts w:ascii="Arial" w:hAnsi="Arial" w:cs="Arial"/>
                <w:sz w:val="24"/>
                <w:szCs w:val="24"/>
              </w:rPr>
              <w:t xml:space="preserve"> nabave u prethodnom razdoblju, a tijekom 2024. godine nije bilo novih potreba. </w:t>
            </w:r>
            <w:r w:rsidRPr="003B3D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08C5" w:rsidRPr="0095435F" w14:paraId="2E07C800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4D6D8BA7" w14:textId="405FD68C" w:rsidR="006608C5" w:rsidRPr="006608C5" w:rsidRDefault="006608C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8C5">
              <w:rPr>
                <w:rFonts w:ascii="Arial" w:hAnsi="Arial" w:cs="Arial"/>
                <w:sz w:val="24"/>
                <w:szCs w:val="24"/>
              </w:rPr>
              <w:t>3292</w:t>
            </w:r>
          </w:p>
        </w:tc>
        <w:tc>
          <w:tcPr>
            <w:tcW w:w="936" w:type="dxa"/>
            <w:vAlign w:val="center"/>
          </w:tcPr>
          <w:p w14:paraId="7E935F0E" w14:textId="68A88980" w:rsidR="006608C5" w:rsidRPr="006608C5" w:rsidRDefault="006608C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8C5">
              <w:rPr>
                <w:rFonts w:ascii="Arial" w:hAnsi="Arial" w:cs="Arial"/>
                <w:sz w:val="24"/>
                <w:szCs w:val="24"/>
              </w:rPr>
              <w:t>3292</w:t>
            </w:r>
          </w:p>
        </w:tc>
        <w:tc>
          <w:tcPr>
            <w:tcW w:w="1017" w:type="dxa"/>
            <w:vAlign w:val="center"/>
          </w:tcPr>
          <w:p w14:paraId="76B290AC" w14:textId="27325378" w:rsidR="006608C5" w:rsidRPr="006608C5" w:rsidRDefault="005654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159,3</w:t>
            </w:r>
          </w:p>
        </w:tc>
        <w:tc>
          <w:tcPr>
            <w:tcW w:w="5939" w:type="dxa"/>
            <w:vAlign w:val="center"/>
          </w:tcPr>
          <w:p w14:paraId="3B65089A" w14:textId="5C36A5DD" w:rsidR="006608C5" w:rsidRPr="00B27AB8" w:rsidRDefault="006608C5" w:rsidP="00A7602B">
            <w:pPr>
              <w:pStyle w:val="NoSpacing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608C5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Povećanje je posljedica ugovorene premije osiguranja za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osiguranje radarskog sustava i</w:t>
            </w:r>
            <w:r w:rsidRPr="006608C5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meteorološko oceanografsk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ih</w:t>
            </w:r>
            <w:r w:rsidRPr="006608C5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plut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ača.</w:t>
            </w:r>
          </w:p>
        </w:tc>
      </w:tr>
      <w:tr w:rsidR="00347584" w:rsidRPr="0095435F" w14:paraId="154AA257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68A215B2" w14:textId="0FCE2FF9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3293</w:t>
            </w:r>
          </w:p>
        </w:tc>
        <w:tc>
          <w:tcPr>
            <w:tcW w:w="936" w:type="dxa"/>
            <w:vAlign w:val="center"/>
          </w:tcPr>
          <w:p w14:paraId="2D274879" w14:textId="0D8E0CA6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3293</w:t>
            </w:r>
          </w:p>
        </w:tc>
        <w:tc>
          <w:tcPr>
            <w:tcW w:w="1017" w:type="dxa"/>
            <w:vAlign w:val="center"/>
          </w:tcPr>
          <w:p w14:paraId="571418A1" w14:textId="4FA608E3" w:rsidR="00347584" w:rsidRPr="0095435F" w:rsidRDefault="005654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5939" w:type="dxa"/>
            <w:vAlign w:val="center"/>
          </w:tcPr>
          <w:p w14:paraId="3901CE0D" w14:textId="27E566E6" w:rsidR="00347584" w:rsidRPr="00B27AB8" w:rsidRDefault="004C55BA" w:rsidP="00A7602B">
            <w:pPr>
              <w:pStyle w:val="NoSpacing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27AB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Povećanje rashoda</w:t>
            </w:r>
            <w:r w:rsidR="003D56F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odnosi se na organizaciju</w:t>
            </w:r>
            <w:r w:rsidRPr="00B27AB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Svjetskog meteorološkog dana </w:t>
            </w:r>
            <w:r w:rsidR="003D56F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kao i na</w:t>
            </w:r>
            <w:r w:rsidRPr="00B27AB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obilježavanje </w:t>
            </w:r>
            <w:r w:rsidR="00013E67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završetka modernizacije meteorološke i hidrološke mreže DHMZ-a.</w:t>
            </w:r>
          </w:p>
        </w:tc>
      </w:tr>
      <w:tr w:rsidR="00347584" w:rsidRPr="0095435F" w14:paraId="536071D5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737ED39C" w14:textId="1016765E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3295</w:t>
            </w:r>
          </w:p>
        </w:tc>
        <w:tc>
          <w:tcPr>
            <w:tcW w:w="936" w:type="dxa"/>
            <w:vAlign w:val="center"/>
          </w:tcPr>
          <w:p w14:paraId="6388F451" w14:textId="22B1CDDB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3295</w:t>
            </w:r>
          </w:p>
        </w:tc>
        <w:tc>
          <w:tcPr>
            <w:tcW w:w="1017" w:type="dxa"/>
            <w:vAlign w:val="center"/>
          </w:tcPr>
          <w:p w14:paraId="1811AFF4" w14:textId="39F7CC96" w:rsidR="00347584" w:rsidRPr="0095435F" w:rsidRDefault="005654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137,8</w:t>
            </w:r>
          </w:p>
        </w:tc>
        <w:tc>
          <w:tcPr>
            <w:tcW w:w="5939" w:type="dxa"/>
            <w:vAlign w:val="center"/>
          </w:tcPr>
          <w:p w14:paraId="7997E606" w14:textId="5F080378" w:rsidR="00347584" w:rsidRPr="0095435F" w:rsidRDefault="00B27AB8" w:rsidP="00A7602B">
            <w:pPr>
              <w:pStyle w:val="NoSpacing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Povećani </w:t>
            </w:r>
            <w:r w:rsidR="00347584" w:rsidRPr="0095435F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rashodi rezultat su </w:t>
            </w:r>
            <w:r w:rsidR="00B121A7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plać</w:t>
            </w:r>
            <w:r w:rsidR="00F3125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a</w:t>
            </w:r>
            <w:r w:rsidR="00F3125A" w:rsidRPr="00F3125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nja</w:t>
            </w:r>
            <w:r w:rsidR="00B121A7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javnobilježničkih usluga i </w:t>
            </w:r>
            <w:r w:rsidR="00347584" w:rsidRPr="0095435F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provedenih kontrola vjerodostojnosti diploma tijekom 202</w:t>
            </w:r>
            <w:r w:rsidR="00B121A7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4</w:t>
            </w:r>
            <w:r w:rsidR="00347584" w:rsidRPr="0095435F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. </w:t>
            </w:r>
          </w:p>
        </w:tc>
      </w:tr>
      <w:tr w:rsidR="00347584" w:rsidRPr="0095435F" w14:paraId="0240D762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4214ED2B" w14:textId="32092E55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6F9">
              <w:rPr>
                <w:rFonts w:ascii="Arial" w:hAnsi="Arial" w:cs="Arial"/>
                <w:sz w:val="24"/>
                <w:szCs w:val="24"/>
              </w:rPr>
              <w:t>3299</w:t>
            </w:r>
          </w:p>
        </w:tc>
        <w:tc>
          <w:tcPr>
            <w:tcW w:w="936" w:type="dxa"/>
            <w:vAlign w:val="center"/>
          </w:tcPr>
          <w:p w14:paraId="37DB667C" w14:textId="58319CCE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3299</w:t>
            </w:r>
          </w:p>
        </w:tc>
        <w:tc>
          <w:tcPr>
            <w:tcW w:w="1017" w:type="dxa"/>
            <w:vAlign w:val="center"/>
          </w:tcPr>
          <w:p w14:paraId="76F7710B" w14:textId="0C0B6059" w:rsidR="00347584" w:rsidRPr="003D56F9" w:rsidRDefault="005654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5939" w:type="dxa"/>
            <w:vAlign w:val="center"/>
          </w:tcPr>
          <w:p w14:paraId="0DB8B693" w14:textId="17A56FBE" w:rsidR="00347584" w:rsidRPr="0095435F" w:rsidRDefault="00B27AB8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367">
              <w:rPr>
                <w:rFonts w:ascii="Arial" w:hAnsi="Arial" w:cs="Arial"/>
                <w:sz w:val="24"/>
                <w:szCs w:val="24"/>
              </w:rPr>
              <w:t xml:space="preserve">Povećanje se </w:t>
            </w:r>
            <w:r w:rsidR="00A7602B">
              <w:rPr>
                <w:rFonts w:ascii="Arial" w:hAnsi="Arial" w:cs="Arial"/>
                <w:sz w:val="24"/>
                <w:szCs w:val="24"/>
              </w:rPr>
              <w:t xml:space="preserve">odnosi 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A7602B">
              <w:rPr>
                <w:rFonts w:ascii="Arial" w:hAnsi="Arial" w:cs="Arial"/>
                <w:sz w:val="24"/>
                <w:szCs w:val="24"/>
              </w:rPr>
              <w:t>obilježavanje</w:t>
            </w:r>
            <w:r w:rsidRPr="007F3367">
              <w:rPr>
                <w:rFonts w:ascii="Arial" w:hAnsi="Arial" w:cs="Arial"/>
                <w:sz w:val="24"/>
                <w:szCs w:val="24"/>
              </w:rPr>
              <w:t xml:space="preserve"> Svjetskog meteorološkog dana u Splitu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312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602B" w:rsidRPr="0095435F" w14:paraId="09527ECF" w14:textId="77777777" w:rsidTr="00A7602B">
        <w:trPr>
          <w:trHeight w:val="769"/>
        </w:trPr>
        <w:tc>
          <w:tcPr>
            <w:tcW w:w="1430" w:type="dxa"/>
          </w:tcPr>
          <w:p w14:paraId="46341F9E" w14:textId="77777777" w:rsidR="00A7602B" w:rsidRDefault="00A7602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25987665"/>
          </w:p>
          <w:p w14:paraId="38C480DA" w14:textId="28BF1923" w:rsidR="00A7602B" w:rsidRPr="0095435F" w:rsidRDefault="00A7602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3721</w:t>
            </w:r>
          </w:p>
        </w:tc>
        <w:tc>
          <w:tcPr>
            <w:tcW w:w="936" w:type="dxa"/>
          </w:tcPr>
          <w:p w14:paraId="1E3737B4" w14:textId="77777777" w:rsidR="00A7602B" w:rsidRDefault="00A7602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005C8" w14:textId="58ADCA50" w:rsidR="00A7602B" w:rsidRPr="0095435F" w:rsidRDefault="00A7602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3721</w:t>
            </w:r>
          </w:p>
        </w:tc>
        <w:tc>
          <w:tcPr>
            <w:tcW w:w="1017" w:type="dxa"/>
          </w:tcPr>
          <w:p w14:paraId="672526FE" w14:textId="77777777" w:rsidR="00A7602B" w:rsidRDefault="00A7602B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ABAA5" w14:textId="59E56545" w:rsidR="00A7602B" w:rsidRPr="0095435F" w:rsidRDefault="00F3125A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5939" w:type="dxa"/>
          </w:tcPr>
          <w:p w14:paraId="251748D9" w14:textId="189C4362" w:rsidR="00A7602B" w:rsidRDefault="00A7602B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Povećanje rashoda odnosi se na </w:t>
            </w:r>
            <w:r w:rsidR="00F3125A">
              <w:rPr>
                <w:rFonts w:ascii="Arial" w:hAnsi="Arial" w:cs="Arial"/>
                <w:sz w:val="24"/>
                <w:szCs w:val="24"/>
              </w:rPr>
              <w:t>povećan</w:t>
            </w:r>
            <w:r>
              <w:rPr>
                <w:rFonts w:ascii="Arial" w:hAnsi="Arial" w:cs="Arial"/>
                <w:sz w:val="24"/>
                <w:szCs w:val="24"/>
              </w:rPr>
              <w:t xml:space="preserve"> broj </w:t>
            </w:r>
            <w:r w:rsidR="00F3125A">
              <w:rPr>
                <w:rFonts w:ascii="Arial" w:hAnsi="Arial" w:cs="Arial"/>
                <w:sz w:val="24"/>
                <w:szCs w:val="24"/>
              </w:rPr>
              <w:t xml:space="preserve">ugovorenih </w:t>
            </w:r>
            <w:r>
              <w:rPr>
                <w:rFonts w:ascii="Arial" w:hAnsi="Arial" w:cs="Arial"/>
                <w:sz w:val="24"/>
                <w:szCs w:val="24"/>
              </w:rPr>
              <w:t>školarina</w:t>
            </w:r>
            <w:r w:rsidR="000213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25A">
              <w:rPr>
                <w:rFonts w:ascii="Arial" w:hAnsi="Arial" w:cs="Arial"/>
                <w:sz w:val="24"/>
                <w:szCs w:val="24"/>
              </w:rPr>
              <w:t>za državne službenike.</w:t>
            </w:r>
          </w:p>
        </w:tc>
      </w:tr>
      <w:bookmarkEnd w:id="1"/>
      <w:tr w:rsidR="00347584" w:rsidRPr="0095435F" w14:paraId="74AB76F1" w14:textId="77777777" w:rsidTr="00A7602B">
        <w:trPr>
          <w:trHeight w:val="769"/>
        </w:trPr>
        <w:tc>
          <w:tcPr>
            <w:tcW w:w="1430" w:type="dxa"/>
          </w:tcPr>
          <w:p w14:paraId="1434E64C" w14:textId="7777777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14AE95" w14:textId="4C739BA5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4123</w:t>
            </w:r>
          </w:p>
        </w:tc>
        <w:tc>
          <w:tcPr>
            <w:tcW w:w="936" w:type="dxa"/>
          </w:tcPr>
          <w:p w14:paraId="0A26DEF6" w14:textId="7777777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A40AE" w14:textId="10444AED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4123</w:t>
            </w:r>
          </w:p>
        </w:tc>
        <w:tc>
          <w:tcPr>
            <w:tcW w:w="1017" w:type="dxa"/>
          </w:tcPr>
          <w:p w14:paraId="26FB2B7C" w14:textId="7777777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00FAE" w14:textId="37413423" w:rsidR="00347584" w:rsidRPr="0095435F" w:rsidRDefault="009E55E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5939" w:type="dxa"/>
          </w:tcPr>
          <w:p w14:paraId="2E365018" w14:textId="127D951C" w:rsidR="00347584" w:rsidRPr="0095435F" w:rsidRDefault="007C266A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266A">
              <w:rPr>
                <w:rFonts w:ascii="Arial" w:hAnsi="Arial" w:cs="Arial"/>
                <w:sz w:val="24"/>
                <w:szCs w:val="24"/>
              </w:rPr>
              <w:t xml:space="preserve">Smanjenje rashoda posljedica je manjeg broja </w:t>
            </w:r>
            <w:r w:rsidR="009E55E5">
              <w:rPr>
                <w:rFonts w:ascii="Arial" w:hAnsi="Arial" w:cs="Arial"/>
                <w:sz w:val="24"/>
                <w:szCs w:val="24"/>
              </w:rPr>
              <w:t>ugovorenih</w:t>
            </w:r>
            <w:r w:rsidRPr="007C266A">
              <w:rPr>
                <w:rFonts w:ascii="Arial" w:hAnsi="Arial" w:cs="Arial"/>
                <w:sz w:val="24"/>
                <w:szCs w:val="24"/>
              </w:rPr>
              <w:t xml:space="preserve"> licenci.</w:t>
            </w:r>
          </w:p>
        </w:tc>
      </w:tr>
      <w:tr w:rsidR="00347584" w:rsidRPr="0095435F" w14:paraId="5BC582EE" w14:textId="77777777" w:rsidTr="00A7602B">
        <w:trPr>
          <w:trHeight w:val="769"/>
        </w:trPr>
        <w:tc>
          <w:tcPr>
            <w:tcW w:w="1430" w:type="dxa"/>
          </w:tcPr>
          <w:p w14:paraId="2C8B20EB" w14:textId="7777777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7A982E" w14:textId="4C8ADFEA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4214</w:t>
            </w:r>
          </w:p>
        </w:tc>
        <w:tc>
          <w:tcPr>
            <w:tcW w:w="936" w:type="dxa"/>
          </w:tcPr>
          <w:p w14:paraId="2A2D217C" w14:textId="7777777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A66CB" w14:textId="6AD44FD9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4214</w:t>
            </w:r>
          </w:p>
        </w:tc>
        <w:tc>
          <w:tcPr>
            <w:tcW w:w="1017" w:type="dxa"/>
          </w:tcPr>
          <w:p w14:paraId="1E154AEC" w14:textId="7777777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2B889" w14:textId="73DC55EA" w:rsidR="00347584" w:rsidRPr="0095435F" w:rsidRDefault="009E55E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  <w:tc>
          <w:tcPr>
            <w:tcW w:w="5939" w:type="dxa"/>
          </w:tcPr>
          <w:p w14:paraId="4C5E613F" w14:textId="4C3385C6" w:rsidR="00347584" w:rsidRPr="0095435F" w:rsidRDefault="007C266A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266A">
              <w:rPr>
                <w:rFonts w:ascii="Arial" w:hAnsi="Arial" w:cs="Arial"/>
                <w:sz w:val="24"/>
                <w:szCs w:val="24"/>
              </w:rPr>
              <w:t>Razlog smanjenju su završeni građevinski radovi</w:t>
            </w:r>
            <w:r w:rsidR="001D69C8">
              <w:rPr>
                <w:rFonts w:ascii="Arial" w:hAnsi="Arial" w:cs="Arial"/>
                <w:sz w:val="24"/>
                <w:szCs w:val="24"/>
              </w:rPr>
              <w:t xml:space="preserve"> u okviru projekta METMONIC</w:t>
            </w:r>
            <w:r w:rsidRPr="007C266A">
              <w:rPr>
                <w:rFonts w:ascii="Arial" w:hAnsi="Arial" w:cs="Arial"/>
                <w:sz w:val="24"/>
                <w:szCs w:val="24"/>
              </w:rPr>
              <w:t xml:space="preserve">, međutim još uvijek nisu zaprimljene konačne situacije.  </w:t>
            </w:r>
          </w:p>
        </w:tc>
      </w:tr>
      <w:tr w:rsidR="00347584" w:rsidRPr="0095435F" w14:paraId="23848D4B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31B288A4" w14:textId="41B656B9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4221</w:t>
            </w:r>
          </w:p>
        </w:tc>
        <w:tc>
          <w:tcPr>
            <w:tcW w:w="936" w:type="dxa"/>
            <w:vAlign w:val="center"/>
          </w:tcPr>
          <w:p w14:paraId="2930DAD0" w14:textId="3161A30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4221</w:t>
            </w:r>
          </w:p>
        </w:tc>
        <w:tc>
          <w:tcPr>
            <w:tcW w:w="1017" w:type="dxa"/>
            <w:vAlign w:val="center"/>
          </w:tcPr>
          <w:p w14:paraId="5247323B" w14:textId="25832005" w:rsidR="00347584" w:rsidRPr="0095435F" w:rsidRDefault="009E55E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5939" w:type="dxa"/>
            <w:vAlign w:val="center"/>
          </w:tcPr>
          <w:p w14:paraId="105EE504" w14:textId="2B678BCD" w:rsidR="00347584" w:rsidRPr="0095435F" w:rsidRDefault="005E40AC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0AC">
              <w:rPr>
                <w:rFonts w:ascii="Arial" w:hAnsi="Arial" w:cs="Arial"/>
                <w:sz w:val="24"/>
                <w:szCs w:val="24"/>
              </w:rPr>
              <w:t>Razlog smanjenju</w:t>
            </w:r>
            <w:r w:rsidR="001D69C8">
              <w:rPr>
                <w:rFonts w:ascii="Arial" w:hAnsi="Arial" w:cs="Arial"/>
                <w:sz w:val="24"/>
                <w:szCs w:val="24"/>
              </w:rPr>
              <w:t xml:space="preserve"> su realizirane nabave prethodnih godina.</w:t>
            </w:r>
          </w:p>
        </w:tc>
      </w:tr>
      <w:tr w:rsidR="00347584" w:rsidRPr="0095435F" w14:paraId="02FACAA6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323E7EF2" w14:textId="7DD56FD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lastRenderedPageBreak/>
              <w:t>4222</w:t>
            </w:r>
          </w:p>
        </w:tc>
        <w:tc>
          <w:tcPr>
            <w:tcW w:w="936" w:type="dxa"/>
            <w:vAlign w:val="center"/>
          </w:tcPr>
          <w:p w14:paraId="2298EB3F" w14:textId="1732C9BB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4222</w:t>
            </w:r>
          </w:p>
        </w:tc>
        <w:tc>
          <w:tcPr>
            <w:tcW w:w="1017" w:type="dxa"/>
            <w:vAlign w:val="center"/>
          </w:tcPr>
          <w:p w14:paraId="5F85A7DA" w14:textId="01063750" w:rsidR="00347584" w:rsidRPr="0095435F" w:rsidRDefault="009E55E5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5939" w:type="dxa"/>
            <w:vAlign w:val="center"/>
          </w:tcPr>
          <w:p w14:paraId="2585397A" w14:textId="4E0C5F36" w:rsidR="00347584" w:rsidRPr="0095435F" w:rsidRDefault="005E40AC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0AC">
              <w:rPr>
                <w:rFonts w:ascii="Arial" w:hAnsi="Arial" w:cs="Arial"/>
                <w:sz w:val="24"/>
                <w:szCs w:val="24"/>
              </w:rPr>
              <w:t xml:space="preserve">Značajno smanjenje </w:t>
            </w:r>
            <w:r>
              <w:rPr>
                <w:rFonts w:ascii="Arial" w:hAnsi="Arial" w:cs="Arial"/>
                <w:sz w:val="24"/>
                <w:szCs w:val="24"/>
              </w:rPr>
              <w:t>nastalo je kao rezultat realiziran</w:t>
            </w:r>
            <w:r w:rsidR="001D69C8">
              <w:rPr>
                <w:rFonts w:ascii="Arial" w:hAnsi="Arial" w:cs="Arial"/>
                <w:sz w:val="24"/>
                <w:szCs w:val="24"/>
              </w:rPr>
              <w:t>ih</w:t>
            </w:r>
            <w:r>
              <w:rPr>
                <w:rFonts w:ascii="Arial" w:hAnsi="Arial" w:cs="Arial"/>
                <w:sz w:val="24"/>
                <w:szCs w:val="24"/>
              </w:rPr>
              <w:t xml:space="preserve"> nabav</w:t>
            </w:r>
            <w:r w:rsidR="001D69C8">
              <w:rPr>
                <w:rFonts w:ascii="Arial" w:hAnsi="Arial" w:cs="Arial"/>
                <w:sz w:val="24"/>
                <w:szCs w:val="24"/>
              </w:rPr>
              <w:t>a</w:t>
            </w:r>
            <w:r w:rsidRPr="005E40AC">
              <w:rPr>
                <w:rFonts w:ascii="Arial" w:hAnsi="Arial" w:cs="Arial"/>
                <w:sz w:val="24"/>
                <w:szCs w:val="24"/>
              </w:rPr>
              <w:t xml:space="preserve"> komunikacijske opreme u okviru EU </w:t>
            </w:r>
            <w:r>
              <w:rPr>
                <w:rFonts w:ascii="Arial" w:hAnsi="Arial" w:cs="Arial"/>
                <w:sz w:val="24"/>
                <w:szCs w:val="24"/>
              </w:rPr>
              <w:t>projekta</w:t>
            </w:r>
            <w:r w:rsidRPr="005E40AC">
              <w:rPr>
                <w:rFonts w:ascii="Arial" w:hAnsi="Arial" w:cs="Arial"/>
                <w:sz w:val="24"/>
                <w:szCs w:val="24"/>
              </w:rPr>
              <w:t xml:space="preserve"> METMONIC koji </w:t>
            </w:r>
            <w:r>
              <w:rPr>
                <w:rFonts w:ascii="Arial" w:hAnsi="Arial" w:cs="Arial"/>
                <w:sz w:val="24"/>
                <w:szCs w:val="24"/>
              </w:rPr>
              <w:t>je</w:t>
            </w:r>
            <w:r w:rsidRPr="005E40AC">
              <w:rPr>
                <w:rFonts w:ascii="Arial" w:hAnsi="Arial" w:cs="Arial"/>
                <w:sz w:val="24"/>
                <w:szCs w:val="24"/>
              </w:rPr>
              <w:t xml:space="preserve"> završi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E40AC">
              <w:rPr>
                <w:rFonts w:ascii="Arial" w:hAnsi="Arial" w:cs="Arial"/>
                <w:sz w:val="24"/>
                <w:szCs w:val="24"/>
              </w:rPr>
              <w:t xml:space="preserve"> s provedbom u 2023. godini.</w:t>
            </w:r>
          </w:p>
        </w:tc>
      </w:tr>
      <w:tr w:rsidR="001D69C8" w:rsidRPr="0095435F" w14:paraId="57C5ABF8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3E5BCC7B" w14:textId="780B6A7B" w:rsidR="001D69C8" w:rsidRDefault="001D69C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4223</w:t>
            </w:r>
          </w:p>
        </w:tc>
        <w:tc>
          <w:tcPr>
            <w:tcW w:w="936" w:type="dxa"/>
            <w:vAlign w:val="center"/>
          </w:tcPr>
          <w:p w14:paraId="62C06E09" w14:textId="549FE932" w:rsidR="001D69C8" w:rsidRDefault="001D69C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4223</w:t>
            </w:r>
          </w:p>
        </w:tc>
        <w:tc>
          <w:tcPr>
            <w:tcW w:w="1017" w:type="dxa"/>
            <w:vAlign w:val="center"/>
          </w:tcPr>
          <w:p w14:paraId="0B4A49EE" w14:textId="02F96FE4" w:rsidR="001D69C8" w:rsidRDefault="001D69C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152,7</w:t>
            </w:r>
          </w:p>
        </w:tc>
        <w:tc>
          <w:tcPr>
            <w:tcW w:w="5939" w:type="dxa"/>
            <w:vAlign w:val="center"/>
          </w:tcPr>
          <w:p w14:paraId="3C02F033" w14:textId="1AABE919" w:rsidR="001D69C8" w:rsidRPr="00B102BC" w:rsidRDefault="001D69C8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Povećanje je posljedica nabava novih klima uređaja kao zamjena za neispravne uređaje na meteorološkim postajama.</w:t>
            </w:r>
          </w:p>
        </w:tc>
      </w:tr>
      <w:tr w:rsidR="0071462F" w:rsidRPr="0095435F" w14:paraId="62AD3519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55115EA7" w14:textId="66EE4689" w:rsidR="0071462F" w:rsidRPr="0095435F" w:rsidRDefault="0071462F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4225</w:t>
            </w:r>
          </w:p>
        </w:tc>
        <w:tc>
          <w:tcPr>
            <w:tcW w:w="936" w:type="dxa"/>
            <w:vAlign w:val="center"/>
          </w:tcPr>
          <w:p w14:paraId="166915A5" w14:textId="10F4F43B" w:rsidR="0071462F" w:rsidRPr="0095435F" w:rsidRDefault="0071462F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4225</w:t>
            </w:r>
          </w:p>
        </w:tc>
        <w:tc>
          <w:tcPr>
            <w:tcW w:w="1017" w:type="dxa"/>
            <w:vAlign w:val="center"/>
          </w:tcPr>
          <w:p w14:paraId="587020C6" w14:textId="7EC8B92C" w:rsidR="0071462F" w:rsidRPr="0095435F" w:rsidRDefault="001401A8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5939" w:type="dxa"/>
            <w:vAlign w:val="center"/>
          </w:tcPr>
          <w:p w14:paraId="60A630DB" w14:textId="1F0924FC" w:rsidR="0071462F" w:rsidRDefault="00B102BC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BC">
              <w:rPr>
                <w:rFonts w:ascii="Arial" w:hAnsi="Arial" w:cs="Arial"/>
                <w:sz w:val="24"/>
                <w:szCs w:val="24"/>
              </w:rPr>
              <w:t xml:space="preserve">Značajno smanjenje je posljedica realiziranih nabava instrumenata, uređaja i strojeva </w:t>
            </w:r>
            <w:r w:rsidR="001401A8">
              <w:rPr>
                <w:rFonts w:ascii="Arial" w:hAnsi="Arial" w:cs="Arial"/>
                <w:sz w:val="24"/>
                <w:szCs w:val="24"/>
              </w:rPr>
              <w:t>iz projekata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2BC">
              <w:rPr>
                <w:rFonts w:ascii="Arial" w:hAnsi="Arial" w:cs="Arial"/>
                <w:sz w:val="24"/>
                <w:szCs w:val="24"/>
              </w:rPr>
              <w:t>koji su završili s provedbom</w:t>
            </w:r>
            <w:r w:rsidR="00242E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47584" w:rsidRPr="0095435F" w14:paraId="2C95AEB3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2C7BC73A" w14:textId="05B73A2A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4227</w:t>
            </w:r>
          </w:p>
        </w:tc>
        <w:tc>
          <w:tcPr>
            <w:tcW w:w="936" w:type="dxa"/>
            <w:vAlign w:val="center"/>
          </w:tcPr>
          <w:p w14:paraId="69F59BB5" w14:textId="6C531D27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4227</w:t>
            </w:r>
          </w:p>
        </w:tc>
        <w:tc>
          <w:tcPr>
            <w:tcW w:w="1017" w:type="dxa"/>
            <w:vAlign w:val="center"/>
          </w:tcPr>
          <w:p w14:paraId="133AD181" w14:textId="44946D1C" w:rsidR="00347584" w:rsidRPr="0095435F" w:rsidRDefault="00242EEC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5939" w:type="dxa"/>
            <w:vAlign w:val="center"/>
          </w:tcPr>
          <w:p w14:paraId="5283FD35" w14:textId="763F07AF" w:rsidR="00347584" w:rsidRPr="0095435F" w:rsidRDefault="00665FAF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Uzrok smanjenju rashoda su realizirane nabave</w:t>
            </w:r>
            <w:r w:rsidRPr="0095435F">
              <w:rPr>
                <w:rFonts w:ascii="Arial" w:hAnsi="Arial" w:cs="Arial"/>
                <w:sz w:val="24"/>
                <w:szCs w:val="24"/>
              </w:rPr>
              <w:t xml:space="preserve"> opreme </w:t>
            </w:r>
            <w:r w:rsidR="00242EEC">
              <w:rPr>
                <w:rFonts w:ascii="Arial" w:hAnsi="Arial" w:cs="Arial"/>
                <w:sz w:val="24"/>
                <w:szCs w:val="24"/>
              </w:rPr>
              <w:t>iz projekata.</w:t>
            </w:r>
          </w:p>
        </w:tc>
      </w:tr>
      <w:tr w:rsidR="00347584" w:rsidRPr="0095435F" w14:paraId="425EF225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6906495D" w14:textId="22039B74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4231</w:t>
            </w:r>
          </w:p>
        </w:tc>
        <w:tc>
          <w:tcPr>
            <w:tcW w:w="936" w:type="dxa"/>
            <w:vAlign w:val="center"/>
          </w:tcPr>
          <w:p w14:paraId="31395F69" w14:textId="7BE27EA1" w:rsidR="00347584" w:rsidRPr="0095435F" w:rsidRDefault="00347584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>4231</w:t>
            </w:r>
          </w:p>
        </w:tc>
        <w:tc>
          <w:tcPr>
            <w:tcW w:w="1017" w:type="dxa"/>
            <w:vAlign w:val="center"/>
          </w:tcPr>
          <w:p w14:paraId="010E04D5" w14:textId="2415FC28" w:rsidR="00347584" w:rsidRPr="0095435F" w:rsidRDefault="00242EEC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195,2</w:t>
            </w:r>
          </w:p>
        </w:tc>
        <w:tc>
          <w:tcPr>
            <w:tcW w:w="5939" w:type="dxa"/>
            <w:vAlign w:val="center"/>
          </w:tcPr>
          <w:p w14:paraId="11DC1003" w14:textId="20CA23E4" w:rsidR="00347584" w:rsidRPr="0095435F" w:rsidRDefault="00347584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35F">
              <w:rPr>
                <w:rFonts w:ascii="Arial" w:hAnsi="Arial" w:cs="Arial"/>
                <w:sz w:val="24"/>
                <w:szCs w:val="24"/>
              </w:rPr>
              <w:t xml:space="preserve">Razlog </w:t>
            </w:r>
            <w:r w:rsidR="003D52FB">
              <w:rPr>
                <w:rFonts w:ascii="Arial" w:hAnsi="Arial" w:cs="Arial"/>
                <w:sz w:val="24"/>
                <w:szCs w:val="24"/>
              </w:rPr>
              <w:t>povećanju</w:t>
            </w:r>
            <w:r w:rsidRPr="0095435F">
              <w:rPr>
                <w:rFonts w:ascii="Arial" w:hAnsi="Arial" w:cs="Arial"/>
                <w:sz w:val="24"/>
                <w:szCs w:val="24"/>
              </w:rPr>
              <w:t xml:space="preserve"> rashoda za prijevozna sredstva je </w:t>
            </w:r>
            <w:r w:rsidR="003D52FB">
              <w:rPr>
                <w:rFonts w:ascii="Arial" w:hAnsi="Arial" w:cs="Arial"/>
                <w:sz w:val="24"/>
                <w:szCs w:val="24"/>
              </w:rPr>
              <w:t xml:space="preserve">nabava </w:t>
            </w:r>
            <w:r w:rsidR="00320D5A">
              <w:rPr>
                <w:rFonts w:ascii="Arial" w:hAnsi="Arial" w:cs="Arial"/>
                <w:sz w:val="24"/>
                <w:szCs w:val="24"/>
              </w:rPr>
              <w:t>tri</w:t>
            </w:r>
            <w:r w:rsidR="003D52FB">
              <w:rPr>
                <w:rFonts w:ascii="Arial" w:hAnsi="Arial" w:cs="Arial"/>
                <w:sz w:val="24"/>
                <w:szCs w:val="24"/>
              </w:rPr>
              <w:t xml:space="preserve"> nova službena vozila za potrebe DHMZ-a.</w:t>
            </w:r>
            <w:r w:rsidRPr="0095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5FAF" w:rsidRPr="0095435F" w14:paraId="25DEAD0E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53C4C45B" w14:textId="7ADB886C" w:rsidR="00665FAF" w:rsidRPr="0095435F" w:rsidRDefault="00665FAF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4233</w:t>
            </w:r>
          </w:p>
        </w:tc>
        <w:tc>
          <w:tcPr>
            <w:tcW w:w="936" w:type="dxa"/>
            <w:vAlign w:val="center"/>
          </w:tcPr>
          <w:p w14:paraId="3EADAFC6" w14:textId="4A9892D5" w:rsidR="00665FAF" w:rsidRPr="0095435F" w:rsidRDefault="00665FAF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4233</w:t>
            </w:r>
          </w:p>
        </w:tc>
        <w:tc>
          <w:tcPr>
            <w:tcW w:w="1017" w:type="dxa"/>
            <w:vAlign w:val="center"/>
          </w:tcPr>
          <w:p w14:paraId="283D1B2B" w14:textId="635355E8" w:rsidR="00665FAF" w:rsidRPr="0095435F" w:rsidRDefault="00242EEC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5939" w:type="dxa"/>
            <w:vAlign w:val="center"/>
          </w:tcPr>
          <w:p w14:paraId="4B480B19" w14:textId="78A1B4B6" w:rsidR="00665FAF" w:rsidRPr="0095435F" w:rsidRDefault="00D25F0D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25D4E">
              <w:rPr>
                <w:rFonts w:ascii="Arial" w:hAnsi="Arial" w:cs="Arial"/>
                <w:sz w:val="24"/>
                <w:szCs w:val="24"/>
              </w:rPr>
              <w:t>manjenje je uzrokovano realiziranom</w:t>
            </w:r>
            <w:r w:rsidR="00665F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802">
              <w:rPr>
                <w:rFonts w:ascii="Arial" w:hAnsi="Arial" w:cs="Arial"/>
                <w:sz w:val="24"/>
                <w:szCs w:val="24"/>
              </w:rPr>
              <w:t>nabav</w:t>
            </w:r>
            <w:r w:rsidR="00825D4E">
              <w:rPr>
                <w:rFonts w:ascii="Arial" w:hAnsi="Arial" w:cs="Arial"/>
                <w:sz w:val="24"/>
                <w:szCs w:val="24"/>
              </w:rPr>
              <w:t>om</w:t>
            </w:r>
            <w:r w:rsidR="00BB6802">
              <w:rPr>
                <w:rFonts w:ascii="Arial" w:hAnsi="Arial" w:cs="Arial"/>
                <w:sz w:val="24"/>
                <w:szCs w:val="24"/>
              </w:rPr>
              <w:t xml:space="preserve"> plovila i motora u pomorskom prometu</w:t>
            </w:r>
            <w:r>
              <w:rPr>
                <w:rFonts w:ascii="Arial" w:hAnsi="Arial" w:cs="Arial"/>
                <w:sz w:val="24"/>
                <w:szCs w:val="24"/>
              </w:rPr>
              <w:t xml:space="preserve"> u prethodnom razdoblju</w:t>
            </w:r>
            <w:r w:rsidR="00BB68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C65CE" w:rsidRPr="0095435F" w14:paraId="57C4F00D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61475E62" w14:textId="04C5A9EC" w:rsidR="000C65CE" w:rsidRDefault="000C65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4262</w:t>
            </w:r>
          </w:p>
        </w:tc>
        <w:tc>
          <w:tcPr>
            <w:tcW w:w="936" w:type="dxa"/>
            <w:vAlign w:val="center"/>
          </w:tcPr>
          <w:p w14:paraId="09FCC0E7" w14:textId="38893AB1" w:rsidR="000C65CE" w:rsidRDefault="000C65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4262</w:t>
            </w:r>
          </w:p>
        </w:tc>
        <w:tc>
          <w:tcPr>
            <w:tcW w:w="1017" w:type="dxa"/>
            <w:vAlign w:val="center"/>
          </w:tcPr>
          <w:p w14:paraId="40811597" w14:textId="1147DFB5" w:rsidR="000C65CE" w:rsidRDefault="000C65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5939" w:type="dxa"/>
            <w:vAlign w:val="center"/>
          </w:tcPr>
          <w:p w14:paraId="33261A1F" w14:textId="389B3595" w:rsidR="000C65CE" w:rsidRDefault="000C65CE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Razlog smanjenju su realizirane nabave računalnih programa za potrebe projekata koji su završili s provedbom.  </w:t>
            </w:r>
          </w:p>
        </w:tc>
      </w:tr>
      <w:tr w:rsidR="000C65CE" w:rsidRPr="0095435F" w14:paraId="39166C45" w14:textId="77777777" w:rsidTr="00A7602B">
        <w:trPr>
          <w:trHeight w:val="769"/>
        </w:trPr>
        <w:tc>
          <w:tcPr>
            <w:tcW w:w="1430" w:type="dxa"/>
            <w:vAlign w:val="center"/>
          </w:tcPr>
          <w:p w14:paraId="33588BE9" w14:textId="1DC031E4" w:rsidR="000C65CE" w:rsidRDefault="000C65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936" w:type="dxa"/>
            <w:vAlign w:val="center"/>
          </w:tcPr>
          <w:p w14:paraId="66FC2596" w14:textId="1E575648" w:rsidR="000C65CE" w:rsidRDefault="000C65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017" w:type="dxa"/>
            <w:vAlign w:val="center"/>
          </w:tcPr>
          <w:p w14:paraId="723AD151" w14:textId="58EABAA6" w:rsidR="000C65CE" w:rsidRDefault="000C65CE" w:rsidP="00A760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  <w:tc>
          <w:tcPr>
            <w:tcW w:w="5939" w:type="dxa"/>
            <w:vAlign w:val="center"/>
          </w:tcPr>
          <w:p w14:paraId="557D0ADC" w14:textId="3DAF5DD1" w:rsidR="000C65CE" w:rsidRDefault="000C65CE" w:rsidP="00A760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Smanjenje je posljedica realiziranih nadogradnji postrojenja i opreme u prethodnom razdoblju.</w:t>
            </w:r>
          </w:p>
        </w:tc>
      </w:tr>
    </w:tbl>
    <w:p w14:paraId="5E05219B" w14:textId="77777777" w:rsidR="006C38E0" w:rsidRDefault="006C38E0" w:rsidP="00A1570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3F7DE7" w14:textId="4F0E41C2" w:rsidR="009A2FFE" w:rsidRPr="0095435F" w:rsidRDefault="009A2FFE" w:rsidP="00A1570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Razlika skupine 67 odnosi se na korekcije bolovanja (naknadno priznate ozljede na radu koje nisu refundirane do 31.12.2024).</w:t>
      </w:r>
    </w:p>
    <w:p w14:paraId="0558ED73" w14:textId="77777777" w:rsidR="009A2FFE" w:rsidRDefault="009A2FFE" w:rsidP="00E2660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FBD6F9" w14:textId="40FEDACA" w:rsidR="009A2FFE" w:rsidRDefault="009A2FFE" w:rsidP="00E2660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Skupina 63, na odjeljku 6324 razlika između sustava državne riznice i </w:t>
      </w:r>
      <w:r w:rsidR="004958FC">
        <w:rPr>
          <w:rFonts w:ascii="Arial" w:hAnsi="Arial" w:cs="Arial"/>
          <w:sz w:val="24"/>
          <w:szCs w:val="24"/>
        </w:rPr>
        <w:t xml:space="preserve">obrasca </w:t>
      </w:r>
      <w:r>
        <w:rPr>
          <w:rFonts w:ascii="Arial" w:hAnsi="Arial" w:cs="Arial"/>
          <w:sz w:val="24"/>
          <w:szCs w:val="24"/>
        </w:rPr>
        <w:t>PR-RAS odnosi se na povrat dobavljača po više plaćenoj fakturi iz 2023. godine</w:t>
      </w:r>
      <w:r w:rsidR="008B42DD">
        <w:rPr>
          <w:rFonts w:ascii="Arial" w:hAnsi="Arial" w:cs="Arial"/>
          <w:sz w:val="24"/>
          <w:szCs w:val="24"/>
        </w:rPr>
        <w:t xml:space="preserve"> na izvor 563 (projekt</w:t>
      </w:r>
      <w:r w:rsidR="004958FC">
        <w:rPr>
          <w:rFonts w:ascii="Arial" w:hAnsi="Arial" w:cs="Arial"/>
          <w:sz w:val="24"/>
          <w:szCs w:val="24"/>
        </w:rPr>
        <w:t xml:space="preserve"> METMONIC</w:t>
      </w:r>
      <w:r w:rsidR="008B42DD">
        <w:rPr>
          <w:rFonts w:ascii="Arial" w:hAnsi="Arial" w:cs="Arial"/>
          <w:sz w:val="24"/>
          <w:szCs w:val="24"/>
        </w:rPr>
        <w:t xml:space="preserve"> je završio 2023. godine).</w:t>
      </w:r>
    </w:p>
    <w:p w14:paraId="4C77F858" w14:textId="77777777" w:rsidR="009A2FFE" w:rsidRDefault="009A2FFE" w:rsidP="00E2660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500362" w14:textId="66953681" w:rsidR="00B00300" w:rsidRDefault="00E26603" w:rsidP="00E2660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0EBC">
        <w:rPr>
          <w:rFonts w:ascii="Arial" w:hAnsi="Arial" w:cs="Arial"/>
          <w:sz w:val="24"/>
          <w:szCs w:val="24"/>
        </w:rPr>
        <w:t xml:space="preserve">Razlika na </w:t>
      </w:r>
      <w:r w:rsidR="0047078F">
        <w:rPr>
          <w:rFonts w:ascii="Arial" w:hAnsi="Arial" w:cs="Arial"/>
          <w:sz w:val="24"/>
          <w:szCs w:val="24"/>
        </w:rPr>
        <w:t xml:space="preserve">ŠIFRI </w:t>
      </w:r>
      <w:r w:rsidRPr="00490EBC">
        <w:rPr>
          <w:rFonts w:ascii="Arial" w:hAnsi="Arial" w:cs="Arial"/>
          <w:sz w:val="24"/>
          <w:szCs w:val="24"/>
        </w:rPr>
        <w:t xml:space="preserve"> </w:t>
      </w:r>
      <w:r w:rsidR="00840331">
        <w:rPr>
          <w:rFonts w:ascii="Arial" w:hAnsi="Arial" w:cs="Arial"/>
          <w:sz w:val="24"/>
          <w:szCs w:val="24"/>
        </w:rPr>
        <w:t>X006</w:t>
      </w:r>
      <w:r>
        <w:rPr>
          <w:rFonts w:ascii="Arial" w:hAnsi="Arial" w:cs="Arial"/>
          <w:sz w:val="24"/>
          <w:szCs w:val="24"/>
        </w:rPr>
        <w:t xml:space="preserve"> i </w:t>
      </w:r>
      <w:r w:rsidR="00707D0D">
        <w:rPr>
          <w:rFonts w:ascii="Arial" w:hAnsi="Arial" w:cs="Arial"/>
          <w:sz w:val="24"/>
          <w:szCs w:val="24"/>
        </w:rPr>
        <w:t>ŠIFRI 9221-9222</w:t>
      </w:r>
      <w:r w:rsidRPr="00490EBC">
        <w:rPr>
          <w:rFonts w:ascii="Arial" w:hAnsi="Arial" w:cs="Arial"/>
          <w:sz w:val="24"/>
          <w:szCs w:val="24"/>
        </w:rPr>
        <w:t xml:space="preserve"> </w:t>
      </w:r>
      <w:r w:rsidRPr="00CF3847">
        <w:rPr>
          <w:rFonts w:ascii="Arial" w:hAnsi="Arial" w:cs="Arial"/>
          <w:i/>
          <w:iCs/>
          <w:sz w:val="24"/>
          <w:szCs w:val="24"/>
        </w:rPr>
        <w:t>Višak prihoda i primitaka - preneseni</w:t>
      </w:r>
      <w:r w:rsidRPr="00490EBC">
        <w:rPr>
          <w:rFonts w:ascii="Arial" w:hAnsi="Arial" w:cs="Arial"/>
          <w:sz w:val="24"/>
          <w:szCs w:val="24"/>
        </w:rPr>
        <w:t xml:space="preserve"> </w:t>
      </w:r>
      <w:r w:rsidR="00B00300" w:rsidRPr="00B00300">
        <w:rPr>
          <w:rFonts w:ascii="Arial" w:hAnsi="Arial" w:cs="Arial"/>
          <w:sz w:val="24"/>
          <w:szCs w:val="24"/>
        </w:rPr>
        <w:t>odnosi se na povrat po putnom nalogu u proračun za koji je rashod nastao u 2023. godini</w:t>
      </w:r>
      <w:r w:rsidR="00B00300">
        <w:rPr>
          <w:rFonts w:ascii="Arial" w:hAnsi="Arial" w:cs="Arial"/>
          <w:sz w:val="24"/>
          <w:szCs w:val="24"/>
        </w:rPr>
        <w:t>,</w:t>
      </w:r>
      <w:r w:rsidR="00B00300" w:rsidRPr="00B00300">
        <w:rPr>
          <w:rFonts w:ascii="Arial" w:hAnsi="Arial" w:cs="Arial"/>
          <w:sz w:val="24"/>
          <w:szCs w:val="24"/>
        </w:rPr>
        <w:t xml:space="preserve"> na povrat predujma za materijalne troškove budući da državna službenica više ne radi u DHMZ-u</w:t>
      </w:r>
      <w:r w:rsidR="00B00300">
        <w:rPr>
          <w:rFonts w:ascii="Arial" w:hAnsi="Arial" w:cs="Arial"/>
          <w:sz w:val="24"/>
          <w:szCs w:val="24"/>
        </w:rPr>
        <w:t xml:space="preserve"> te na povrat </w:t>
      </w:r>
      <w:r w:rsidR="00E77A57">
        <w:rPr>
          <w:rFonts w:ascii="Arial" w:hAnsi="Arial" w:cs="Arial"/>
          <w:sz w:val="24"/>
          <w:szCs w:val="24"/>
        </w:rPr>
        <w:t xml:space="preserve">danog </w:t>
      </w:r>
      <w:r w:rsidR="00B00300">
        <w:rPr>
          <w:rFonts w:ascii="Arial" w:hAnsi="Arial" w:cs="Arial"/>
          <w:sz w:val="24"/>
          <w:szCs w:val="24"/>
        </w:rPr>
        <w:t>jamstva</w:t>
      </w:r>
      <w:r w:rsidR="00E77A57">
        <w:rPr>
          <w:rFonts w:ascii="Arial" w:hAnsi="Arial" w:cs="Arial"/>
          <w:sz w:val="24"/>
          <w:szCs w:val="24"/>
        </w:rPr>
        <w:t>.</w:t>
      </w:r>
      <w:r w:rsidR="00B00300">
        <w:rPr>
          <w:rFonts w:ascii="Arial" w:hAnsi="Arial" w:cs="Arial"/>
          <w:sz w:val="24"/>
          <w:szCs w:val="24"/>
        </w:rPr>
        <w:t xml:space="preserve"> </w:t>
      </w:r>
    </w:p>
    <w:p w14:paraId="06F529AC" w14:textId="77777777" w:rsidR="00087B80" w:rsidRDefault="00087B80" w:rsidP="000F30A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430638" w14:textId="6A1A1DC6" w:rsidR="00C1453B" w:rsidRDefault="00C1453B" w:rsidP="000F30A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0113D">
        <w:rPr>
          <w:rFonts w:ascii="Arial" w:hAnsi="Arial" w:cs="Arial"/>
          <w:b/>
          <w:bCs/>
          <w:sz w:val="24"/>
          <w:szCs w:val="24"/>
        </w:rPr>
        <w:t>BILJEŠKE UZ IZVJEŠTAJ O OBVEZAMA</w:t>
      </w:r>
    </w:p>
    <w:p w14:paraId="5D3A11B1" w14:textId="77777777" w:rsidR="00C1453B" w:rsidRPr="0070113D" w:rsidRDefault="00C1453B" w:rsidP="000F30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788359" w14:textId="083A3DCF" w:rsidR="002E18DE" w:rsidRDefault="004F34BA" w:rsidP="000F30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Razlog</w:t>
      </w:r>
      <w:r w:rsidR="00516EB8">
        <w:rPr>
          <w:rFonts w:ascii="Arial" w:hAnsi="Arial" w:cs="Arial"/>
          <w:sz w:val="24"/>
          <w:szCs w:val="24"/>
        </w:rPr>
        <w:t xml:space="preserve"> p</w:t>
      </w:r>
      <w:r w:rsidR="00A67C29">
        <w:rPr>
          <w:rFonts w:ascii="Arial" w:hAnsi="Arial" w:cs="Arial"/>
          <w:sz w:val="24"/>
          <w:szCs w:val="24"/>
        </w:rPr>
        <w:t>rekoračenj</w:t>
      </w:r>
      <w:r>
        <w:rPr>
          <w:rFonts w:ascii="Arial" w:hAnsi="Arial" w:cs="Arial"/>
          <w:sz w:val="24"/>
          <w:szCs w:val="24"/>
        </w:rPr>
        <w:t>u</w:t>
      </w:r>
      <w:r w:rsidR="00D903B1" w:rsidRPr="0070113D">
        <w:rPr>
          <w:rFonts w:ascii="Arial" w:hAnsi="Arial" w:cs="Arial"/>
          <w:sz w:val="24"/>
          <w:szCs w:val="24"/>
        </w:rPr>
        <w:t xml:space="preserve"> plaćanja od 1 do 60 dana</w:t>
      </w:r>
      <w:r w:rsidR="00C1453B" w:rsidRPr="0070113D">
        <w:rPr>
          <w:rFonts w:ascii="Arial" w:hAnsi="Arial" w:cs="Arial"/>
          <w:sz w:val="24"/>
          <w:szCs w:val="24"/>
        </w:rPr>
        <w:t xml:space="preserve"> (</w:t>
      </w:r>
      <w:r w:rsidR="0019197A" w:rsidRPr="00C63FF1">
        <w:rPr>
          <w:rFonts w:ascii="Arial" w:hAnsi="Arial" w:cs="Arial"/>
          <w:sz w:val="24"/>
          <w:szCs w:val="24"/>
        </w:rPr>
        <w:t>ŠIFRA V007</w:t>
      </w:r>
      <w:r w:rsidR="00C1453B" w:rsidRPr="0070113D">
        <w:rPr>
          <w:rFonts w:ascii="Arial" w:hAnsi="Arial" w:cs="Arial"/>
          <w:sz w:val="24"/>
          <w:szCs w:val="24"/>
        </w:rPr>
        <w:t>)</w:t>
      </w:r>
      <w:r w:rsidR="00D903B1" w:rsidRPr="0070113D">
        <w:rPr>
          <w:rFonts w:ascii="Arial" w:hAnsi="Arial" w:cs="Arial"/>
          <w:sz w:val="24"/>
          <w:szCs w:val="24"/>
        </w:rPr>
        <w:t xml:space="preserve"> za obveze za materijalne rashode</w:t>
      </w:r>
      <w:r w:rsidR="00E31204">
        <w:rPr>
          <w:rFonts w:ascii="Arial" w:hAnsi="Arial" w:cs="Arial"/>
          <w:sz w:val="24"/>
          <w:szCs w:val="24"/>
        </w:rPr>
        <w:t xml:space="preserve"> </w:t>
      </w:r>
      <w:r w:rsidR="00C63FF1">
        <w:rPr>
          <w:rFonts w:ascii="Arial" w:hAnsi="Arial" w:cs="Arial"/>
          <w:sz w:val="24"/>
          <w:szCs w:val="24"/>
        </w:rPr>
        <w:t xml:space="preserve">(D232A) </w:t>
      </w:r>
      <w:r>
        <w:rPr>
          <w:rFonts w:ascii="Arial" w:hAnsi="Arial" w:cs="Arial"/>
          <w:sz w:val="24"/>
          <w:szCs w:val="24"/>
        </w:rPr>
        <w:t xml:space="preserve">u iznosu od 129,70 eur kao i razlog prekoračenju plaćanja od 181 do 360 dana (D232B) u iznosu od 18,52 eur </w:t>
      </w:r>
      <w:r w:rsidR="00516EB8">
        <w:rPr>
          <w:rFonts w:ascii="Arial" w:hAnsi="Arial" w:cs="Arial"/>
          <w:sz w:val="24"/>
          <w:szCs w:val="24"/>
        </w:rPr>
        <w:t xml:space="preserve">je </w:t>
      </w:r>
      <w:r w:rsidR="007525B2">
        <w:rPr>
          <w:rFonts w:ascii="Arial" w:hAnsi="Arial" w:cs="Arial"/>
          <w:sz w:val="24"/>
          <w:szCs w:val="24"/>
        </w:rPr>
        <w:t>kašnjenj</w:t>
      </w:r>
      <w:r>
        <w:rPr>
          <w:rFonts w:ascii="Arial" w:hAnsi="Arial" w:cs="Arial"/>
          <w:sz w:val="24"/>
          <w:szCs w:val="24"/>
        </w:rPr>
        <w:t>e</w:t>
      </w:r>
      <w:r w:rsidR="007525B2">
        <w:rPr>
          <w:rFonts w:ascii="Arial" w:hAnsi="Arial" w:cs="Arial"/>
          <w:sz w:val="24"/>
          <w:szCs w:val="24"/>
        </w:rPr>
        <w:t xml:space="preserve"> u zaprimanju računa</w:t>
      </w:r>
      <w:r>
        <w:rPr>
          <w:rFonts w:ascii="Arial" w:hAnsi="Arial" w:cs="Arial"/>
          <w:sz w:val="24"/>
          <w:szCs w:val="24"/>
        </w:rPr>
        <w:t xml:space="preserve"> za režijske troškove</w:t>
      </w:r>
      <w:r w:rsidR="00F36270">
        <w:rPr>
          <w:rFonts w:ascii="Arial" w:hAnsi="Arial" w:cs="Arial"/>
          <w:sz w:val="24"/>
          <w:szCs w:val="24"/>
        </w:rPr>
        <w:t xml:space="preserve"> i ostale usluge</w:t>
      </w:r>
      <w:r>
        <w:rPr>
          <w:rFonts w:ascii="Arial" w:hAnsi="Arial" w:cs="Arial"/>
          <w:sz w:val="24"/>
          <w:szCs w:val="24"/>
        </w:rPr>
        <w:t xml:space="preserve"> budući da ih zaprimamo putem redovne pošte (nisu e-računi)</w:t>
      </w:r>
      <w:r w:rsidR="003278C2">
        <w:rPr>
          <w:rFonts w:ascii="Arial" w:hAnsi="Arial" w:cs="Arial"/>
          <w:sz w:val="24"/>
          <w:szCs w:val="24"/>
        </w:rPr>
        <w:t xml:space="preserve">. </w:t>
      </w:r>
      <w:r w:rsidR="002D4167">
        <w:rPr>
          <w:rFonts w:ascii="Arial" w:hAnsi="Arial" w:cs="Arial"/>
          <w:sz w:val="24"/>
          <w:szCs w:val="24"/>
        </w:rPr>
        <w:t>Za prekoračenje plaćanja za nabavu nefinancijske imovine od 1 do 60 dana (D24A) u iznosu od 183,40 eur</w:t>
      </w:r>
      <w:r w:rsidR="0040637D">
        <w:rPr>
          <w:rFonts w:ascii="Arial" w:hAnsi="Arial" w:cs="Arial"/>
          <w:sz w:val="24"/>
          <w:szCs w:val="24"/>
        </w:rPr>
        <w:t xml:space="preserve"> razlog</w:t>
      </w:r>
      <w:r w:rsidR="002D4167">
        <w:rPr>
          <w:rFonts w:ascii="Arial" w:hAnsi="Arial" w:cs="Arial"/>
          <w:sz w:val="24"/>
          <w:szCs w:val="24"/>
        </w:rPr>
        <w:t xml:space="preserve"> </w:t>
      </w:r>
      <w:r w:rsidR="00082213">
        <w:rPr>
          <w:rFonts w:ascii="Arial" w:hAnsi="Arial" w:cs="Arial"/>
          <w:sz w:val="24"/>
          <w:szCs w:val="24"/>
        </w:rPr>
        <w:t xml:space="preserve">je djelomično isporučena roba. </w:t>
      </w:r>
      <w:r w:rsidR="00F70DEB">
        <w:rPr>
          <w:rFonts w:ascii="Arial" w:hAnsi="Arial" w:cs="Arial"/>
          <w:sz w:val="24"/>
          <w:szCs w:val="24"/>
        </w:rPr>
        <w:t xml:space="preserve">Obveze su </w:t>
      </w:r>
      <w:r w:rsidR="002D2B0E">
        <w:rPr>
          <w:rFonts w:ascii="Arial" w:hAnsi="Arial" w:cs="Arial"/>
          <w:sz w:val="24"/>
          <w:szCs w:val="24"/>
        </w:rPr>
        <w:t>podmirene u siječn</w:t>
      </w:r>
      <w:r w:rsidR="0049717A">
        <w:rPr>
          <w:rFonts w:ascii="Arial" w:hAnsi="Arial" w:cs="Arial"/>
          <w:sz w:val="24"/>
          <w:szCs w:val="24"/>
        </w:rPr>
        <w:t>j</w:t>
      </w:r>
      <w:r w:rsidR="002D2B0E">
        <w:rPr>
          <w:rFonts w:ascii="Arial" w:hAnsi="Arial" w:cs="Arial"/>
          <w:sz w:val="24"/>
          <w:szCs w:val="24"/>
        </w:rPr>
        <w:t>u 202</w:t>
      </w:r>
      <w:r>
        <w:rPr>
          <w:rFonts w:ascii="Arial" w:hAnsi="Arial" w:cs="Arial"/>
          <w:sz w:val="24"/>
          <w:szCs w:val="24"/>
        </w:rPr>
        <w:t>5</w:t>
      </w:r>
      <w:r w:rsidR="002D2B0E">
        <w:rPr>
          <w:rFonts w:ascii="Arial" w:hAnsi="Arial" w:cs="Arial"/>
          <w:sz w:val="24"/>
          <w:szCs w:val="24"/>
        </w:rPr>
        <w:t>. godine</w:t>
      </w:r>
      <w:r w:rsidR="00F70DEB">
        <w:rPr>
          <w:rFonts w:ascii="Arial" w:hAnsi="Arial" w:cs="Arial"/>
          <w:sz w:val="24"/>
          <w:szCs w:val="24"/>
        </w:rPr>
        <w:t xml:space="preserve"> i pravilno evidentirane. </w:t>
      </w:r>
      <w:r w:rsidR="002D2B0E">
        <w:rPr>
          <w:rFonts w:ascii="Arial" w:hAnsi="Arial" w:cs="Arial"/>
          <w:sz w:val="24"/>
          <w:szCs w:val="24"/>
        </w:rPr>
        <w:t xml:space="preserve"> </w:t>
      </w:r>
    </w:p>
    <w:p w14:paraId="0EC31760" w14:textId="269705E0" w:rsidR="007567DF" w:rsidRDefault="007567DF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7C9C6" w14:textId="77777777" w:rsidR="000F30AD" w:rsidRPr="0070113D" w:rsidRDefault="000F30AD" w:rsidP="000F30A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0113D">
        <w:rPr>
          <w:rFonts w:ascii="Arial" w:hAnsi="Arial" w:cs="Arial"/>
          <w:b/>
          <w:bCs/>
          <w:sz w:val="24"/>
          <w:szCs w:val="24"/>
        </w:rPr>
        <w:lastRenderedPageBreak/>
        <w:t>BILJEŠKE UZ IZVJEŠTAJ O PROMJENAMA U VRIJEDNOSTI I OBUJMU IMOVINE I OBVEZA</w:t>
      </w:r>
    </w:p>
    <w:p w14:paraId="7084988E" w14:textId="77777777" w:rsidR="000F30AD" w:rsidRPr="0070113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2A61A7" w14:textId="77777777" w:rsidR="006B7C7E" w:rsidRDefault="000F30AD" w:rsidP="003B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839F9">
        <w:rPr>
          <w:rFonts w:ascii="Arial" w:eastAsia="Times New Roman" w:hAnsi="Arial" w:cs="Arial"/>
          <w:sz w:val="24"/>
          <w:szCs w:val="24"/>
          <w:lang w:eastAsia="hr-HR"/>
        </w:rPr>
        <w:t xml:space="preserve">U obrascu P-VRIO, </w:t>
      </w:r>
      <w:r>
        <w:rPr>
          <w:rFonts w:ascii="Arial" w:eastAsia="Times New Roman" w:hAnsi="Arial" w:cs="Arial"/>
          <w:sz w:val="24"/>
          <w:szCs w:val="24"/>
          <w:lang w:eastAsia="hr-HR"/>
        </w:rPr>
        <w:t>promjene u vrijednosti i obujmu imovine – smanjenj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>vrijednosti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imovine 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>u visini od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82324">
        <w:rPr>
          <w:rFonts w:ascii="Arial" w:eastAsia="Times New Roman" w:hAnsi="Arial" w:cs="Arial"/>
          <w:sz w:val="24"/>
          <w:szCs w:val="24"/>
          <w:lang w:eastAsia="hr-HR"/>
        </w:rPr>
        <w:t>7.111,43</w:t>
      </w:r>
      <w:r w:rsidR="00AE1B23">
        <w:rPr>
          <w:rFonts w:ascii="Arial" w:eastAsia="Times New Roman" w:hAnsi="Arial" w:cs="Arial"/>
          <w:sz w:val="24"/>
          <w:szCs w:val="24"/>
          <w:lang w:eastAsia="hr-HR"/>
        </w:rPr>
        <w:t xml:space="preserve"> eura odnosi 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 xml:space="preserve">se </w:t>
      </w:r>
      <w:r w:rsidR="00AE1B23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hr-HR"/>
        </w:rPr>
        <w:t>rashodovanj</w:t>
      </w:r>
      <w:r w:rsidR="00AE1B23">
        <w:rPr>
          <w:rFonts w:ascii="Arial" w:eastAsia="Times New Roman" w:hAnsi="Arial" w:cs="Arial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neupotrebljive, uništene i dotrajale imovine</w:t>
      </w:r>
      <w:r w:rsidR="00AE1B23">
        <w:rPr>
          <w:rFonts w:ascii="Arial" w:eastAsia="Times New Roman" w:hAnsi="Arial" w:cs="Arial"/>
          <w:sz w:val="24"/>
          <w:szCs w:val="24"/>
          <w:lang w:eastAsia="hr-HR"/>
        </w:rPr>
        <w:t xml:space="preserve"> u kao i prodaju imovine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AE1B23">
        <w:rPr>
          <w:rFonts w:ascii="Arial" w:eastAsia="Times New Roman" w:hAnsi="Arial" w:cs="Arial"/>
          <w:sz w:val="24"/>
          <w:szCs w:val="24"/>
          <w:lang w:eastAsia="hr-HR"/>
        </w:rPr>
        <w:t xml:space="preserve"> a 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>smanjenje u obujmu</w:t>
      </w:r>
      <w:r w:rsidR="00E8011E">
        <w:rPr>
          <w:rFonts w:ascii="Arial" w:eastAsia="Times New Roman" w:hAnsi="Arial" w:cs="Arial"/>
          <w:sz w:val="24"/>
          <w:szCs w:val="24"/>
          <w:lang w:eastAsia="hr-HR"/>
        </w:rPr>
        <w:t xml:space="preserve"> nefinancijske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 xml:space="preserve"> imovine u visini</w:t>
      </w:r>
      <w:r w:rsidR="00AE1B23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782324">
        <w:rPr>
          <w:rFonts w:ascii="Arial" w:eastAsia="Times New Roman" w:hAnsi="Arial" w:cs="Arial"/>
          <w:sz w:val="24"/>
          <w:szCs w:val="24"/>
          <w:lang w:eastAsia="hr-HR"/>
        </w:rPr>
        <w:t xml:space="preserve">9.590,79 </w:t>
      </w:r>
      <w:r w:rsidR="00AE1B23">
        <w:rPr>
          <w:rFonts w:ascii="Arial" w:eastAsia="Times New Roman" w:hAnsi="Arial" w:cs="Arial"/>
          <w:sz w:val="24"/>
          <w:szCs w:val="24"/>
          <w:lang w:eastAsia="hr-HR"/>
        </w:rPr>
        <w:t xml:space="preserve">eura </w:t>
      </w:r>
      <w:r w:rsidR="005B2DD7">
        <w:rPr>
          <w:rFonts w:ascii="Arial" w:eastAsia="Times New Roman" w:hAnsi="Arial" w:cs="Arial"/>
          <w:sz w:val="24"/>
          <w:szCs w:val="24"/>
          <w:lang w:eastAsia="hr-HR"/>
        </w:rPr>
        <w:t xml:space="preserve">odnosi se na </w:t>
      </w:r>
      <w:r w:rsidR="00782324">
        <w:rPr>
          <w:rFonts w:ascii="Arial" w:eastAsia="Times New Roman" w:hAnsi="Arial" w:cs="Arial"/>
          <w:sz w:val="24"/>
          <w:szCs w:val="24"/>
          <w:lang w:eastAsia="hr-HR"/>
        </w:rPr>
        <w:t>isknjiženje prodane imovine po inventuri za 2023. godinu</w:t>
      </w:r>
      <w:r w:rsidR="00E8011E">
        <w:rPr>
          <w:rFonts w:ascii="Arial" w:eastAsia="Times New Roman" w:hAnsi="Arial" w:cs="Arial"/>
          <w:sz w:val="24"/>
          <w:szCs w:val="24"/>
          <w:lang w:eastAsia="hr-HR"/>
        </w:rPr>
        <w:t xml:space="preserve"> i manjak po inventuri za 2024. godinu. </w:t>
      </w:r>
    </w:p>
    <w:p w14:paraId="7E2A368B" w14:textId="77777777" w:rsidR="006B7C7E" w:rsidRDefault="006B7C7E" w:rsidP="003B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9DD6172" w14:textId="24B99231" w:rsidR="000F30AD" w:rsidRDefault="00E8011E" w:rsidP="003B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Smanjenje u obujmu financijske imovine u visini od 2.819,04 eur odnosi se na otpis potraživanja od kupaca. </w:t>
      </w:r>
    </w:p>
    <w:p w14:paraId="6DEFD48A" w14:textId="77777777" w:rsidR="006B7C7E" w:rsidRDefault="006B7C7E" w:rsidP="003B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CF00E95" w14:textId="056E278C" w:rsidR="000F30AD" w:rsidRDefault="005B2DD7" w:rsidP="003B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Povećanje</w:t>
      </w:r>
      <w:r w:rsidR="000F30AD" w:rsidRPr="002839F9">
        <w:rPr>
          <w:rFonts w:ascii="Arial" w:eastAsia="Times New Roman" w:hAnsi="Arial" w:cs="Arial"/>
          <w:sz w:val="24"/>
          <w:szCs w:val="24"/>
          <w:lang w:eastAsia="hr-HR"/>
        </w:rPr>
        <w:t xml:space="preserve"> u vrijednosti i obujmu imovine u visini od </w:t>
      </w:r>
      <w:r w:rsidR="00E8011E">
        <w:rPr>
          <w:rFonts w:ascii="Arial" w:eastAsia="Times New Roman" w:hAnsi="Arial" w:cs="Arial"/>
          <w:sz w:val="24"/>
          <w:szCs w:val="24"/>
          <w:lang w:eastAsia="hr-HR"/>
        </w:rPr>
        <w:t>160,00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0F30AD" w:rsidRPr="002839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odnosi se na</w:t>
      </w:r>
      <w:r w:rsidR="000F30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F30AD" w:rsidRPr="002839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F30AD">
        <w:rPr>
          <w:rFonts w:ascii="Arial" w:eastAsia="Times New Roman" w:hAnsi="Arial" w:cs="Arial"/>
          <w:sz w:val="24"/>
          <w:szCs w:val="24"/>
          <w:lang w:eastAsia="hr-HR"/>
        </w:rPr>
        <w:t>utvrđen</w:t>
      </w:r>
      <w:r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0F30AD">
        <w:rPr>
          <w:rFonts w:ascii="Arial" w:eastAsia="Times New Roman" w:hAnsi="Arial" w:cs="Arial"/>
          <w:sz w:val="24"/>
          <w:szCs w:val="24"/>
          <w:lang w:eastAsia="hr-HR"/>
        </w:rPr>
        <w:t xml:space="preserve"> viš</w:t>
      </w:r>
      <w:r w:rsidR="002E10E0">
        <w:rPr>
          <w:rFonts w:ascii="Arial" w:eastAsia="Times New Roman" w:hAnsi="Arial" w:cs="Arial"/>
          <w:sz w:val="24"/>
          <w:szCs w:val="24"/>
          <w:lang w:eastAsia="hr-HR"/>
        </w:rPr>
        <w:t>ak</w:t>
      </w:r>
      <w:r w:rsidR="000F30AD">
        <w:rPr>
          <w:rFonts w:ascii="Arial" w:eastAsia="Times New Roman" w:hAnsi="Arial" w:cs="Arial"/>
          <w:sz w:val="24"/>
          <w:szCs w:val="24"/>
          <w:lang w:eastAsia="hr-HR"/>
        </w:rPr>
        <w:t xml:space="preserve"> po obavljenom godišnjem popisu imovine i obveza za 202</w:t>
      </w:r>
      <w:r w:rsidR="00E8011E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0F30AD">
        <w:rPr>
          <w:rFonts w:ascii="Arial" w:eastAsia="Times New Roman" w:hAnsi="Arial" w:cs="Arial"/>
          <w:sz w:val="24"/>
          <w:szCs w:val="24"/>
          <w:lang w:eastAsia="hr-HR"/>
        </w:rPr>
        <w:t>. godinu (prema procjeni povjerenstva za popis imovine).</w:t>
      </w:r>
    </w:p>
    <w:p w14:paraId="106C3E80" w14:textId="77777777" w:rsidR="000F30AD" w:rsidRPr="0070113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A67C35" w14:textId="77777777" w:rsidR="000F30AD" w:rsidRPr="0070113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44F7D093" w14:textId="77777777" w:rsidR="000F30AD" w:rsidRPr="0070113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0113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BILJEŠKE UZ IZVJEŠTAJ O RASHODIMA PREMA FUNKCIJSKOJ KLASIFIKACIJI</w:t>
      </w:r>
    </w:p>
    <w:p w14:paraId="720970A4" w14:textId="77777777" w:rsidR="000F30AD" w:rsidRPr="0070113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6F332A3A" w14:textId="543D563C" w:rsidR="000F30AD" w:rsidRPr="0070113D" w:rsidRDefault="00A4056C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4056C">
        <w:rPr>
          <w:rFonts w:ascii="Arial" w:eastAsia="Times New Roman" w:hAnsi="Arial" w:cs="Arial"/>
          <w:sz w:val="24"/>
          <w:szCs w:val="24"/>
          <w:lang w:eastAsia="hr-HR"/>
        </w:rPr>
        <w:t>ŠIFRA 0411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0F30AD" w:rsidRPr="0070113D">
        <w:rPr>
          <w:rFonts w:ascii="Arial" w:eastAsia="Times New Roman" w:hAnsi="Arial" w:cs="Arial"/>
          <w:sz w:val="24"/>
          <w:szCs w:val="24"/>
          <w:lang w:eastAsia="hr-HR"/>
        </w:rPr>
        <w:t>Rashodi za opće ekonomske i i trgovačke poslove – zabilježen je</w:t>
      </w:r>
      <w:r w:rsidR="002E10E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F30AD" w:rsidRPr="0070113D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076F4D">
        <w:rPr>
          <w:rFonts w:ascii="Arial" w:eastAsia="Times New Roman" w:hAnsi="Arial" w:cs="Arial"/>
          <w:sz w:val="24"/>
          <w:szCs w:val="24"/>
          <w:lang w:eastAsia="hr-HR"/>
        </w:rPr>
        <w:t>ad</w:t>
      </w:r>
      <w:r w:rsidR="000F30AD" w:rsidRPr="0070113D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BD0FD5">
        <w:rPr>
          <w:rFonts w:ascii="Arial" w:eastAsia="Times New Roman" w:hAnsi="Arial" w:cs="Arial"/>
          <w:sz w:val="24"/>
          <w:szCs w:val="24"/>
          <w:lang w:eastAsia="hr-HR"/>
        </w:rPr>
        <w:t xml:space="preserve">27,1 </w:t>
      </w:r>
      <w:r w:rsidR="000F30AD" w:rsidRPr="0070113D">
        <w:rPr>
          <w:rFonts w:ascii="Arial" w:eastAsia="Times New Roman" w:hAnsi="Arial" w:cs="Arial"/>
          <w:sz w:val="24"/>
          <w:szCs w:val="24"/>
          <w:lang w:eastAsia="hr-HR"/>
        </w:rPr>
        <w:t>%</w:t>
      </w:r>
      <w:r w:rsidR="000F30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F30AD" w:rsidRPr="0070113D">
        <w:rPr>
          <w:rFonts w:ascii="Arial" w:eastAsia="Times New Roman" w:hAnsi="Arial" w:cs="Arial"/>
          <w:sz w:val="24"/>
          <w:szCs w:val="24"/>
          <w:lang w:eastAsia="hr-HR"/>
        </w:rPr>
        <w:t xml:space="preserve">u odnosu na prethodno promatrano razdoblje, a razlog je </w:t>
      </w:r>
      <w:r w:rsidR="002E10E0">
        <w:rPr>
          <w:rFonts w:ascii="Arial" w:eastAsia="Times New Roman" w:hAnsi="Arial" w:cs="Arial"/>
          <w:sz w:val="24"/>
          <w:szCs w:val="24"/>
          <w:lang w:eastAsia="hr-HR"/>
        </w:rPr>
        <w:t>završetak</w:t>
      </w:r>
      <w:r w:rsidR="000F30AD" w:rsidRPr="0070113D">
        <w:rPr>
          <w:rFonts w:ascii="Arial" w:eastAsia="Times New Roman" w:hAnsi="Arial" w:cs="Arial"/>
          <w:sz w:val="24"/>
          <w:szCs w:val="24"/>
          <w:lang w:eastAsia="hr-HR"/>
        </w:rPr>
        <w:t xml:space="preserve"> projek</w:t>
      </w:r>
      <w:r w:rsidR="002E10E0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0F30AD" w:rsidRPr="0070113D">
        <w:rPr>
          <w:rFonts w:ascii="Arial" w:eastAsia="Times New Roman" w:hAnsi="Arial" w:cs="Arial"/>
          <w:sz w:val="24"/>
          <w:szCs w:val="24"/>
          <w:lang w:eastAsia="hr-HR"/>
        </w:rPr>
        <w:t xml:space="preserve">ta AIRQ </w:t>
      </w:r>
      <w:r w:rsidR="00E22130">
        <w:rPr>
          <w:rFonts w:ascii="Arial" w:eastAsia="Times New Roman" w:hAnsi="Arial" w:cs="Arial"/>
          <w:sz w:val="24"/>
          <w:szCs w:val="24"/>
          <w:lang w:eastAsia="hr-HR"/>
        </w:rPr>
        <w:t>i METMONIC</w:t>
      </w:r>
      <w:r w:rsidR="002E10E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8E7ED95" w14:textId="77777777" w:rsidR="000F30A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4E2AD04" w14:textId="77777777" w:rsidR="000F30A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144673" w14:textId="34F5B80A" w:rsidR="000F30A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Prilozi: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Izvanbilančni zapisi</w:t>
      </w:r>
      <w:r w:rsidR="005652E5">
        <w:rPr>
          <w:rFonts w:ascii="Arial" w:eastAsia="Times New Roman" w:hAnsi="Arial" w:cs="Arial"/>
          <w:sz w:val="24"/>
          <w:szCs w:val="24"/>
          <w:lang w:eastAsia="hr-HR"/>
        </w:rPr>
        <w:t xml:space="preserve"> – primljena i dana jamstva i garancije</w:t>
      </w:r>
    </w:p>
    <w:p w14:paraId="6FDF7501" w14:textId="7FE29001" w:rsidR="000F30AD" w:rsidRDefault="000F30AD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Izvanbilančna evidencija </w:t>
      </w:r>
      <w:r w:rsidR="005652E5">
        <w:rPr>
          <w:rFonts w:ascii="Arial" w:eastAsia="Times New Roman" w:hAnsi="Arial" w:cs="Arial"/>
          <w:sz w:val="24"/>
          <w:szCs w:val="24"/>
          <w:lang w:eastAsia="hr-HR"/>
        </w:rPr>
        <w:t>–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ugovori</w:t>
      </w:r>
    </w:p>
    <w:p w14:paraId="73E95B84" w14:textId="444B4825" w:rsidR="005652E5" w:rsidRDefault="005652E5" w:rsidP="000F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>Potencijalne obveze po sudskim sporovima</w:t>
      </w:r>
    </w:p>
    <w:p w14:paraId="7D8D6382" w14:textId="342F75A7" w:rsidR="000F30AD" w:rsidRDefault="000F30AD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15239" w14:textId="77777777" w:rsidR="000F30AD" w:rsidRDefault="000F30AD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80773" w14:textId="77777777" w:rsidR="007567DF" w:rsidRDefault="007567DF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C4242" w14:textId="6D647CE3" w:rsidR="007C7D78" w:rsidRPr="005C09F1" w:rsidRDefault="007C7D78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9F1">
        <w:rPr>
          <w:rFonts w:ascii="Arial" w:hAnsi="Arial" w:cs="Arial"/>
          <w:sz w:val="24"/>
          <w:szCs w:val="24"/>
        </w:rPr>
        <w:t xml:space="preserve">Bilješke sastavila: </w:t>
      </w:r>
    </w:p>
    <w:p w14:paraId="3626BE43" w14:textId="70C21396" w:rsidR="007C7D78" w:rsidRPr="005C09F1" w:rsidRDefault="00EC0498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9F1">
        <w:rPr>
          <w:rFonts w:ascii="Arial" w:hAnsi="Arial" w:cs="Arial"/>
          <w:sz w:val="24"/>
          <w:szCs w:val="24"/>
        </w:rPr>
        <w:t>Renata Šilec-Hainš,</w:t>
      </w:r>
      <w:r w:rsidR="007C7D78" w:rsidRPr="005C09F1">
        <w:rPr>
          <w:rFonts w:ascii="Arial" w:hAnsi="Arial" w:cs="Arial"/>
          <w:sz w:val="24"/>
          <w:szCs w:val="24"/>
        </w:rPr>
        <w:t xml:space="preserve"> dipl.oec</w:t>
      </w:r>
    </w:p>
    <w:p w14:paraId="075DD38E" w14:textId="77777777" w:rsidR="006C38E0" w:rsidRPr="005C09F1" w:rsidRDefault="00EC0498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9F1">
        <w:rPr>
          <w:rFonts w:ascii="Arial" w:hAnsi="Arial" w:cs="Arial"/>
          <w:sz w:val="24"/>
          <w:szCs w:val="24"/>
        </w:rPr>
        <w:t>Služba za financije i računovodstvo</w:t>
      </w:r>
      <w:r w:rsidR="006C38E0" w:rsidRPr="005C09F1">
        <w:rPr>
          <w:rFonts w:ascii="Arial" w:hAnsi="Arial" w:cs="Arial"/>
          <w:sz w:val="24"/>
          <w:szCs w:val="24"/>
        </w:rPr>
        <w:t xml:space="preserve"> </w:t>
      </w:r>
    </w:p>
    <w:p w14:paraId="35899F71" w14:textId="32E79347" w:rsidR="007C7D78" w:rsidRPr="005C09F1" w:rsidRDefault="00EC0498" w:rsidP="000F30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9F1">
        <w:rPr>
          <w:rFonts w:ascii="Arial" w:hAnsi="Arial" w:cs="Arial"/>
          <w:sz w:val="24"/>
          <w:szCs w:val="24"/>
        </w:rPr>
        <w:t>e-mail: silec</w:t>
      </w:r>
      <w:r w:rsidR="007C7D78" w:rsidRPr="005C09F1">
        <w:rPr>
          <w:rFonts w:ascii="Arial" w:hAnsi="Arial" w:cs="Arial"/>
          <w:sz w:val="24"/>
          <w:szCs w:val="24"/>
        </w:rPr>
        <w:t>@dhz.hr</w:t>
      </w:r>
    </w:p>
    <w:p w14:paraId="21DA2144" w14:textId="00F7DC9F" w:rsidR="007C7D78" w:rsidRPr="005C09F1" w:rsidRDefault="004E2591" w:rsidP="000F30A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C09F1">
        <w:rPr>
          <w:rFonts w:ascii="Arial" w:hAnsi="Arial" w:cs="Arial"/>
          <w:sz w:val="24"/>
          <w:szCs w:val="24"/>
          <w:shd w:val="clear" w:color="auto" w:fill="FFFFFF"/>
        </w:rPr>
        <w:t>099 4965 637</w:t>
      </w:r>
    </w:p>
    <w:p w14:paraId="5AF2F763" w14:textId="77777777" w:rsidR="005652E5" w:rsidRDefault="005652E5" w:rsidP="000F30AD">
      <w:pPr>
        <w:jc w:val="both"/>
        <w:rPr>
          <w:rFonts w:ascii="Arial" w:hAnsi="Arial" w:cs="Arial"/>
          <w:sz w:val="24"/>
          <w:szCs w:val="24"/>
        </w:rPr>
      </w:pPr>
    </w:p>
    <w:p w14:paraId="483AEEF7" w14:textId="5B4274A2" w:rsidR="001A54D2" w:rsidRPr="004E2591" w:rsidRDefault="004E2591" w:rsidP="000F30AD">
      <w:pPr>
        <w:jc w:val="both"/>
        <w:rPr>
          <w:rFonts w:ascii="Arial" w:hAnsi="Arial" w:cs="Arial"/>
          <w:sz w:val="24"/>
          <w:szCs w:val="24"/>
        </w:rPr>
      </w:pPr>
      <w:r w:rsidRPr="004E2591">
        <w:rPr>
          <w:rFonts w:ascii="Arial" w:hAnsi="Arial" w:cs="Arial"/>
          <w:sz w:val="24"/>
          <w:szCs w:val="24"/>
        </w:rPr>
        <w:t>Z</w:t>
      </w:r>
      <w:r w:rsidR="007A5B80" w:rsidRPr="004E2591">
        <w:rPr>
          <w:rFonts w:ascii="Arial" w:hAnsi="Arial" w:cs="Arial"/>
          <w:sz w:val="24"/>
          <w:szCs w:val="24"/>
        </w:rPr>
        <w:t xml:space="preserve">agreb, </w:t>
      </w:r>
      <w:r w:rsidR="0095435F"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="00E538F0">
        <w:rPr>
          <w:rStyle w:val="Strong"/>
          <w:rFonts w:ascii="Arial" w:hAnsi="Arial" w:cs="Arial"/>
          <w:b w:val="0"/>
          <w:bCs w:val="0"/>
          <w:sz w:val="24"/>
          <w:szCs w:val="24"/>
        </w:rPr>
        <w:t>1</w:t>
      </w:r>
      <w:r w:rsidR="00E728BC" w:rsidRPr="004E2591">
        <w:rPr>
          <w:rFonts w:ascii="Arial" w:hAnsi="Arial" w:cs="Arial"/>
          <w:sz w:val="24"/>
          <w:szCs w:val="24"/>
        </w:rPr>
        <w:t xml:space="preserve">. </w:t>
      </w:r>
      <w:r w:rsidR="0095435F">
        <w:rPr>
          <w:rFonts w:ascii="Arial" w:hAnsi="Arial" w:cs="Arial"/>
          <w:sz w:val="24"/>
          <w:szCs w:val="24"/>
        </w:rPr>
        <w:t>siječnja</w:t>
      </w:r>
      <w:r w:rsidR="00044F72" w:rsidRPr="004E2591">
        <w:rPr>
          <w:rFonts w:ascii="Arial" w:hAnsi="Arial" w:cs="Arial"/>
          <w:sz w:val="24"/>
          <w:szCs w:val="24"/>
        </w:rPr>
        <w:t xml:space="preserve"> </w:t>
      </w:r>
      <w:r w:rsidR="00E728BC" w:rsidRPr="004E2591">
        <w:rPr>
          <w:rFonts w:ascii="Arial" w:hAnsi="Arial" w:cs="Arial"/>
          <w:sz w:val="24"/>
          <w:szCs w:val="24"/>
        </w:rPr>
        <w:t>20</w:t>
      </w:r>
      <w:r w:rsidR="009C6D4C" w:rsidRPr="004E2591">
        <w:rPr>
          <w:rFonts w:ascii="Arial" w:hAnsi="Arial" w:cs="Arial"/>
          <w:sz w:val="24"/>
          <w:szCs w:val="24"/>
        </w:rPr>
        <w:t>2</w:t>
      </w:r>
      <w:r w:rsidR="00E538F0">
        <w:rPr>
          <w:rFonts w:ascii="Arial" w:hAnsi="Arial" w:cs="Arial"/>
          <w:sz w:val="24"/>
          <w:szCs w:val="24"/>
        </w:rPr>
        <w:t>5</w:t>
      </w:r>
      <w:r w:rsidR="00E728BC" w:rsidRPr="004E2591">
        <w:rPr>
          <w:rFonts w:ascii="Arial" w:hAnsi="Arial" w:cs="Arial"/>
          <w:sz w:val="24"/>
          <w:szCs w:val="24"/>
        </w:rPr>
        <w:t>.</w:t>
      </w:r>
    </w:p>
    <w:sectPr w:rsidR="001A54D2" w:rsidRPr="004E2591" w:rsidSect="0019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0C"/>
    <w:rsid w:val="000008CB"/>
    <w:rsid w:val="00006C34"/>
    <w:rsid w:val="0001259B"/>
    <w:rsid w:val="000125F1"/>
    <w:rsid w:val="00013E67"/>
    <w:rsid w:val="00015E20"/>
    <w:rsid w:val="0002139E"/>
    <w:rsid w:val="000236C4"/>
    <w:rsid w:val="00023A5D"/>
    <w:rsid w:val="00025E30"/>
    <w:rsid w:val="000406ED"/>
    <w:rsid w:val="00044F72"/>
    <w:rsid w:val="00047072"/>
    <w:rsid w:val="00056674"/>
    <w:rsid w:val="00062C06"/>
    <w:rsid w:val="00062F27"/>
    <w:rsid w:val="000656FE"/>
    <w:rsid w:val="00066CA2"/>
    <w:rsid w:val="00076F4D"/>
    <w:rsid w:val="00082213"/>
    <w:rsid w:val="0008456A"/>
    <w:rsid w:val="00085DCE"/>
    <w:rsid w:val="00087A86"/>
    <w:rsid w:val="00087B80"/>
    <w:rsid w:val="00087C19"/>
    <w:rsid w:val="00087EC0"/>
    <w:rsid w:val="00092577"/>
    <w:rsid w:val="00094A29"/>
    <w:rsid w:val="00097225"/>
    <w:rsid w:val="000A5546"/>
    <w:rsid w:val="000B0A7D"/>
    <w:rsid w:val="000B1773"/>
    <w:rsid w:val="000B32C7"/>
    <w:rsid w:val="000B5938"/>
    <w:rsid w:val="000B63BF"/>
    <w:rsid w:val="000B6C31"/>
    <w:rsid w:val="000C1B4E"/>
    <w:rsid w:val="000C22BC"/>
    <w:rsid w:val="000C65CE"/>
    <w:rsid w:val="000D0158"/>
    <w:rsid w:val="000D0561"/>
    <w:rsid w:val="000D2320"/>
    <w:rsid w:val="000D25DF"/>
    <w:rsid w:val="000D6DEF"/>
    <w:rsid w:val="000E0E24"/>
    <w:rsid w:val="000E1262"/>
    <w:rsid w:val="000E3615"/>
    <w:rsid w:val="000E36CA"/>
    <w:rsid w:val="000F30AD"/>
    <w:rsid w:val="00110A78"/>
    <w:rsid w:val="00113219"/>
    <w:rsid w:val="0011356B"/>
    <w:rsid w:val="00121B4B"/>
    <w:rsid w:val="001264C4"/>
    <w:rsid w:val="00126936"/>
    <w:rsid w:val="001305F8"/>
    <w:rsid w:val="001307EF"/>
    <w:rsid w:val="00131E3F"/>
    <w:rsid w:val="00133203"/>
    <w:rsid w:val="001337C5"/>
    <w:rsid w:val="00133BA8"/>
    <w:rsid w:val="001401A8"/>
    <w:rsid w:val="0014117C"/>
    <w:rsid w:val="001412C0"/>
    <w:rsid w:val="001416B0"/>
    <w:rsid w:val="0014337B"/>
    <w:rsid w:val="001435F8"/>
    <w:rsid w:val="001441AB"/>
    <w:rsid w:val="00152D02"/>
    <w:rsid w:val="00156E36"/>
    <w:rsid w:val="00157965"/>
    <w:rsid w:val="00164320"/>
    <w:rsid w:val="00167151"/>
    <w:rsid w:val="00170628"/>
    <w:rsid w:val="00171BCD"/>
    <w:rsid w:val="00172BD1"/>
    <w:rsid w:val="0017433D"/>
    <w:rsid w:val="00174818"/>
    <w:rsid w:val="00180631"/>
    <w:rsid w:val="0018596E"/>
    <w:rsid w:val="00187323"/>
    <w:rsid w:val="001906E1"/>
    <w:rsid w:val="0019197A"/>
    <w:rsid w:val="001924D2"/>
    <w:rsid w:val="001926E4"/>
    <w:rsid w:val="001A4485"/>
    <w:rsid w:val="001A4558"/>
    <w:rsid w:val="001A54D2"/>
    <w:rsid w:val="001A6AEE"/>
    <w:rsid w:val="001B073E"/>
    <w:rsid w:val="001B40E6"/>
    <w:rsid w:val="001B64EC"/>
    <w:rsid w:val="001C3FA3"/>
    <w:rsid w:val="001C4157"/>
    <w:rsid w:val="001C4350"/>
    <w:rsid w:val="001C7495"/>
    <w:rsid w:val="001C74FE"/>
    <w:rsid w:val="001C76AA"/>
    <w:rsid w:val="001D1015"/>
    <w:rsid w:val="001D41EB"/>
    <w:rsid w:val="001D4FF8"/>
    <w:rsid w:val="001D69C8"/>
    <w:rsid w:val="001D75DA"/>
    <w:rsid w:val="001E1705"/>
    <w:rsid w:val="001E59AC"/>
    <w:rsid w:val="001F2DCA"/>
    <w:rsid w:val="002051AF"/>
    <w:rsid w:val="00205D17"/>
    <w:rsid w:val="00206771"/>
    <w:rsid w:val="00206FF3"/>
    <w:rsid w:val="00207490"/>
    <w:rsid w:val="00207848"/>
    <w:rsid w:val="00211E73"/>
    <w:rsid w:val="002166FE"/>
    <w:rsid w:val="00220346"/>
    <w:rsid w:val="0023152E"/>
    <w:rsid w:val="00236079"/>
    <w:rsid w:val="00236D16"/>
    <w:rsid w:val="00240D38"/>
    <w:rsid w:val="00242EEC"/>
    <w:rsid w:val="0024313A"/>
    <w:rsid w:val="00244BBC"/>
    <w:rsid w:val="002454DA"/>
    <w:rsid w:val="002513B4"/>
    <w:rsid w:val="0025629D"/>
    <w:rsid w:val="0025645D"/>
    <w:rsid w:val="00264DB6"/>
    <w:rsid w:val="00270AD1"/>
    <w:rsid w:val="002722E7"/>
    <w:rsid w:val="002728C3"/>
    <w:rsid w:val="00275198"/>
    <w:rsid w:val="00281377"/>
    <w:rsid w:val="002839F9"/>
    <w:rsid w:val="0028749F"/>
    <w:rsid w:val="0029310E"/>
    <w:rsid w:val="00293DB7"/>
    <w:rsid w:val="002A0C8B"/>
    <w:rsid w:val="002C1F80"/>
    <w:rsid w:val="002C324C"/>
    <w:rsid w:val="002D0D12"/>
    <w:rsid w:val="002D2B0E"/>
    <w:rsid w:val="002D4167"/>
    <w:rsid w:val="002E10E0"/>
    <w:rsid w:val="002E18DE"/>
    <w:rsid w:val="002E2055"/>
    <w:rsid w:val="002E28A4"/>
    <w:rsid w:val="002E2A25"/>
    <w:rsid w:val="002F1AB9"/>
    <w:rsid w:val="002F4CE9"/>
    <w:rsid w:val="002F5B73"/>
    <w:rsid w:val="002F7D56"/>
    <w:rsid w:val="00301206"/>
    <w:rsid w:val="00302008"/>
    <w:rsid w:val="003047D1"/>
    <w:rsid w:val="0030513F"/>
    <w:rsid w:val="00306079"/>
    <w:rsid w:val="0030710C"/>
    <w:rsid w:val="00307411"/>
    <w:rsid w:val="0031022D"/>
    <w:rsid w:val="00312FC6"/>
    <w:rsid w:val="003145E6"/>
    <w:rsid w:val="003150CD"/>
    <w:rsid w:val="003152CA"/>
    <w:rsid w:val="00320B58"/>
    <w:rsid w:val="00320D5A"/>
    <w:rsid w:val="00322222"/>
    <w:rsid w:val="003278C2"/>
    <w:rsid w:val="00334155"/>
    <w:rsid w:val="003379E1"/>
    <w:rsid w:val="00341FF8"/>
    <w:rsid w:val="00346511"/>
    <w:rsid w:val="00346B5F"/>
    <w:rsid w:val="00347584"/>
    <w:rsid w:val="00347B48"/>
    <w:rsid w:val="00355DD5"/>
    <w:rsid w:val="0036135B"/>
    <w:rsid w:val="00362A39"/>
    <w:rsid w:val="00366BB8"/>
    <w:rsid w:val="00366EBB"/>
    <w:rsid w:val="0036784C"/>
    <w:rsid w:val="003742BC"/>
    <w:rsid w:val="003762AB"/>
    <w:rsid w:val="003828E8"/>
    <w:rsid w:val="00383295"/>
    <w:rsid w:val="00392C49"/>
    <w:rsid w:val="00393FB9"/>
    <w:rsid w:val="00396A92"/>
    <w:rsid w:val="003A07B4"/>
    <w:rsid w:val="003B181C"/>
    <w:rsid w:val="003B1F24"/>
    <w:rsid w:val="003B3633"/>
    <w:rsid w:val="003B3DC1"/>
    <w:rsid w:val="003C7834"/>
    <w:rsid w:val="003D4B37"/>
    <w:rsid w:val="003D52FB"/>
    <w:rsid w:val="003D56F9"/>
    <w:rsid w:val="003D6BDF"/>
    <w:rsid w:val="003D6ED3"/>
    <w:rsid w:val="003D77B2"/>
    <w:rsid w:val="003E1C4C"/>
    <w:rsid w:val="003E44DE"/>
    <w:rsid w:val="003F245D"/>
    <w:rsid w:val="003F2F41"/>
    <w:rsid w:val="003F5C14"/>
    <w:rsid w:val="003F62A8"/>
    <w:rsid w:val="004000DD"/>
    <w:rsid w:val="00405119"/>
    <w:rsid w:val="0040637D"/>
    <w:rsid w:val="00406836"/>
    <w:rsid w:val="0041042F"/>
    <w:rsid w:val="00424DD7"/>
    <w:rsid w:val="004317F7"/>
    <w:rsid w:val="004334CD"/>
    <w:rsid w:val="00435055"/>
    <w:rsid w:val="0043609B"/>
    <w:rsid w:val="00440E3C"/>
    <w:rsid w:val="00442BAF"/>
    <w:rsid w:val="00444E3B"/>
    <w:rsid w:val="004463FD"/>
    <w:rsid w:val="004502F9"/>
    <w:rsid w:val="004504D1"/>
    <w:rsid w:val="00452E52"/>
    <w:rsid w:val="00457A77"/>
    <w:rsid w:val="004617F9"/>
    <w:rsid w:val="00461E7F"/>
    <w:rsid w:val="00467742"/>
    <w:rsid w:val="00467CE0"/>
    <w:rsid w:val="0047078F"/>
    <w:rsid w:val="00470AED"/>
    <w:rsid w:val="004727FB"/>
    <w:rsid w:val="00473E67"/>
    <w:rsid w:val="0047756D"/>
    <w:rsid w:val="00485565"/>
    <w:rsid w:val="0048760B"/>
    <w:rsid w:val="00490EBC"/>
    <w:rsid w:val="0049333A"/>
    <w:rsid w:val="0049389F"/>
    <w:rsid w:val="004958FC"/>
    <w:rsid w:val="0049717A"/>
    <w:rsid w:val="004A02A8"/>
    <w:rsid w:val="004A3547"/>
    <w:rsid w:val="004B2C82"/>
    <w:rsid w:val="004B3A07"/>
    <w:rsid w:val="004B5576"/>
    <w:rsid w:val="004C0B81"/>
    <w:rsid w:val="004C0B94"/>
    <w:rsid w:val="004C178E"/>
    <w:rsid w:val="004C1F9F"/>
    <w:rsid w:val="004C52A2"/>
    <w:rsid w:val="004C54E8"/>
    <w:rsid w:val="004C5586"/>
    <w:rsid w:val="004C55BA"/>
    <w:rsid w:val="004C7AC4"/>
    <w:rsid w:val="004D0FA1"/>
    <w:rsid w:val="004D2EB2"/>
    <w:rsid w:val="004D2EF8"/>
    <w:rsid w:val="004E0953"/>
    <w:rsid w:val="004E0DDB"/>
    <w:rsid w:val="004E2591"/>
    <w:rsid w:val="004E5D87"/>
    <w:rsid w:val="004E68D5"/>
    <w:rsid w:val="004E72A4"/>
    <w:rsid w:val="004F0143"/>
    <w:rsid w:val="004F1F08"/>
    <w:rsid w:val="004F3120"/>
    <w:rsid w:val="004F3447"/>
    <w:rsid w:val="004F34BA"/>
    <w:rsid w:val="004F59FF"/>
    <w:rsid w:val="00503677"/>
    <w:rsid w:val="00503F88"/>
    <w:rsid w:val="0050474F"/>
    <w:rsid w:val="00505D3E"/>
    <w:rsid w:val="00506939"/>
    <w:rsid w:val="005073F1"/>
    <w:rsid w:val="005125DE"/>
    <w:rsid w:val="00513089"/>
    <w:rsid w:val="005132B8"/>
    <w:rsid w:val="00516EB8"/>
    <w:rsid w:val="005230C2"/>
    <w:rsid w:val="00527213"/>
    <w:rsid w:val="00527A19"/>
    <w:rsid w:val="00531F17"/>
    <w:rsid w:val="0053260C"/>
    <w:rsid w:val="00532E75"/>
    <w:rsid w:val="00540944"/>
    <w:rsid w:val="0054379E"/>
    <w:rsid w:val="0054596D"/>
    <w:rsid w:val="00546525"/>
    <w:rsid w:val="0054781F"/>
    <w:rsid w:val="00554572"/>
    <w:rsid w:val="005652E5"/>
    <w:rsid w:val="005654CE"/>
    <w:rsid w:val="005702A3"/>
    <w:rsid w:val="00570E35"/>
    <w:rsid w:val="00571C42"/>
    <w:rsid w:val="00572F84"/>
    <w:rsid w:val="00574468"/>
    <w:rsid w:val="005759E2"/>
    <w:rsid w:val="00577B0E"/>
    <w:rsid w:val="00577E0A"/>
    <w:rsid w:val="005834E4"/>
    <w:rsid w:val="00583C3E"/>
    <w:rsid w:val="00585852"/>
    <w:rsid w:val="0059068A"/>
    <w:rsid w:val="00592045"/>
    <w:rsid w:val="005950F2"/>
    <w:rsid w:val="0059650A"/>
    <w:rsid w:val="005A22B0"/>
    <w:rsid w:val="005A29AA"/>
    <w:rsid w:val="005A4899"/>
    <w:rsid w:val="005A5834"/>
    <w:rsid w:val="005B0C04"/>
    <w:rsid w:val="005B2DD7"/>
    <w:rsid w:val="005B399F"/>
    <w:rsid w:val="005B7747"/>
    <w:rsid w:val="005C09F1"/>
    <w:rsid w:val="005C152F"/>
    <w:rsid w:val="005C6125"/>
    <w:rsid w:val="005D58AA"/>
    <w:rsid w:val="005D6307"/>
    <w:rsid w:val="005E234C"/>
    <w:rsid w:val="005E40AC"/>
    <w:rsid w:val="005F2DED"/>
    <w:rsid w:val="005F3D1A"/>
    <w:rsid w:val="005F44BA"/>
    <w:rsid w:val="005F56E9"/>
    <w:rsid w:val="00602919"/>
    <w:rsid w:val="00602B33"/>
    <w:rsid w:val="00603AE4"/>
    <w:rsid w:val="0060490F"/>
    <w:rsid w:val="00607393"/>
    <w:rsid w:val="0060799C"/>
    <w:rsid w:val="00607CD7"/>
    <w:rsid w:val="00610EE8"/>
    <w:rsid w:val="00614943"/>
    <w:rsid w:val="00626B83"/>
    <w:rsid w:val="006336FB"/>
    <w:rsid w:val="00634577"/>
    <w:rsid w:val="00634CFC"/>
    <w:rsid w:val="00643A7B"/>
    <w:rsid w:val="00643AF5"/>
    <w:rsid w:val="006478B8"/>
    <w:rsid w:val="00647942"/>
    <w:rsid w:val="006536B9"/>
    <w:rsid w:val="006544D2"/>
    <w:rsid w:val="00655523"/>
    <w:rsid w:val="00656DB6"/>
    <w:rsid w:val="006608C5"/>
    <w:rsid w:val="006615D6"/>
    <w:rsid w:val="00662956"/>
    <w:rsid w:val="006629D5"/>
    <w:rsid w:val="00663096"/>
    <w:rsid w:val="00663173"/>
    <w:rsid w:val="00663EFA"/>
    <w:rsid w:val="00665E6B"/>
    <w:rsid w:val="00665FAF"/>
    <w:rsid w:val="00673280"/>
    <w:rsid w:val="00673DAD"/>
    <w:rsid w:val="006820CB"/>
    <w:rsid w:val="006836F5"/>
    <w:rsid w:val="00683984"/>
    <w:rsid w:val="00686F2B"/>
    <w:rsid w:val="00692362"/>
    <w:rsid w:val="006973AE"/>
    <w:rsid w:val="00697EDC"/>
    <w:rsid w:val="00697F1C"/>
    <w:rsid w:val="006A1328"/>
    <w:rsid w:val="006A18FD"/>
    <w:rsid w:val="006A3697"/>
    <w:rsid w:val="006A61F3"/>
    <w:rsid w:val="006B0159"/>
    <w:rsid w:val="006B114D"/>
    <w:rsid w:val="006B1203"/>
    <w:rsid w:val="006B2D7B"/>
    <w:rsid w:val="006B3241"/>
    <w:rsid w:val="006B409A"/>
    <w:rsid w:val="006B6852"/>
    <w:rsid w:val="006B6E2A"/>
    <w:rsid w:val="006B7C7E"/>
    <w:rsid w:val="006C06EB"/>
    <w:rsid w:val="006C2508"/>
    <w:rsid w:val="006C38E0"/>
    <w:rsid w:val="006C3E31"/>
    <w:rsid w:val="006D1544"/>
    <w:rsid w:val="006D5AB8"/>
    <w:rsid w:val="006E3873"/>
    <w:rsid w:val="006E437D"/>
    <w:rsid w:val="006F2D4B"/>
    <w:rsid w:val="006F4021"/>
    <w:rsid w:val="006F422A"/>
    <w:rsid w:val="006F4764"/>
    <w:rsid w:val="0070113D"/>
    <w:rsid w:val="007014EA"/>
    <w:rsid w:val="00707D0D"/>
    <w:rsid w:val="007110D4"/>
    <w:rsid w:val="0071462F"/>
    <w:rsid w:val="0071506E"/>
    <w:rsid w:val="007161BE"/>
    <w:rsid w:val="007202A6"/>
    <w:rsid w:val="00723092"/>
    <w:rsid w:val="00726133"/>
    <w:rsid w:val="007262E2"/>
    <w:rsid w:val="00732962"/>
    <w:rsid w:val="00733755"/>
    <w:rsid w:val="00734C22"/>
    <w:rsid w:val="00736571"/>
    <w:rsid w:val="00745C5E"/>
    <w:rsid w:val="00746FA5"/>
    <w:rsid w:val="00747657"/>
    <w:rsid w:val="007525B2"/>
    <w:rsid w:val="00752BD7"/>
    <w:rsid w:val="00753EF3"/>
    <w:rsid w:val="007541DC"/>
    <w:rsid w:val="00755489"/>
    <w:rsid w:val="007559FF"/>
    <w:rsid w:val="007567DF"/>
    <w:rsid w:val="0076030A"/>
    <w:rsid w:val="00763625"/>
    <w:rsid w:val="00764D93"/>
    <w:rsid w:val="0076570E"/>
    <w:rsid w:val="00770177"/>
    <w:rsid w:val="007708EA"/>
    <w:rsid w:val="00772E6A"/>
    <w:rsid w:val="00777944"/>
    <w:rsid w:val="0078112C"/>
    <w:rsid w:val="00782324"/>
    <w:rsid w:val="00786F58"/>
    <w:rsid w:val="00787F7C"/>
    <w:rsid w:val="00791193"/>
    <w:rsid w:val="00797DAE"/>
    <w:rsid w:val="007A252A"/>
    <w:rsid w:val="007A5B80"/>
    <w:rsid w:val="007A656A"/>
    <w:rsid w:val="007B0337"/>
    <w:rsid w:val="007B159D"/>
    <w:rsid w:val="007B3CEC"/>
    <w:rsid w:val="007B5C7A"/>
    <w:rsid w:val="007C1468"/>
    <w:rsid w:val="007C220B"/>
    <w:rsid w:val="007C266A"/>
    <w:rsid w:val="007C3AF3"/>
    <w:rsid w:val="007C3EF4"/>
    <w:rsid w:val="007C52E5"/>
    <w:rsid w:val="007C68CD"/>
    <w:rsid w:val="007C719A"/>
    <w:rsid w:val="007C7D78"/>
    <w:rsid w:val="007D0A8F"/>
    <w:rsid w:val="007D1D0D"/>
    <w:rsid w:val="007D569D"/>
    <w:rsid w:val="007D68A8"/>
    <w:rsid w:val="007D6FAD"/>
    <w:rsid w:val="007E5653"/>
    <w:rsid w:val="007F3F69"/>
    <w:rsid w:val="007F6AFD"/>
    <w:rsid w:val="007F6B9F"/>
    <w:rsid w:val="00800456"/>
    <w:rsid w:val="00805988"/>
    <w:rsid w:val="00805CA7"/>
    <w:rsid w:val="00812D10"/>
    <w:rsid w:val="00816516"/>
    <w:rsid w:val="00825D4E"/>
    <w:rsid w:val="00831F07"/>
    <w:rsid w:val="00837E6A"/>
    <w:rsid w:val="00840331"/>
    <w:rsid w:val="00840A56"/>
    <w:rsid w:val="00840B6F"/>
    <w:rsid w:val="00854AD1"/>
    <w:rsid w:val="00857752"/>
    <w:rsid w:val="00861904"/>
    <w:rsid w:val="00862F45"/>
    <w:rsid w:val="008631F9"/>
    <w:rsid w:val="00866767"/>
    <w:rsid w:val="00867419"/>
    <w:rsid w:val="0087215B"/>
    <w:rsid w:val="00872259"/>
    <w:rsid w:val="00876B41"/>
    <w:rsid w:val="008774B9"/>
    <w:rsid w:val="00890800"/>
    <w:rsid w:val="00890FEE"/>
    <w:rsid w:val="00891941"/>
    <w:rsid w:val="00892CE1"/>
    <w:rsid w:val="008A1542"/>
    <w:rsid w:val="008B42DD"/>
    <w:rsid w:val="008B5E4D"/>
    <w:rsid w:val="008B70A7"/>
    <w:rsid w:val="008C69DF"/>
    <w:rsid w:val="008C7449"/>
    <w:rsid w:val="008D0277"/>
    <w:rsid w:val="008D0A5C"/>
    <w:rsid w:val="008D4C15"/>
    <w:rsid w:val="008E093C"/>
    <w:rsid w:val="008E0E37"/>
    <w:rsid w:val="008E0F0B"/>
    <w:rsid w:val="008E1A39"/>
    <w:rsid w:val="008E3D74"/>
    <w:rsid w:val="008E67A3"/>
    <w:rsid w:val="008F1B63"/>
    <w:rsid w:val="008F2EA7"/>
    <w:rsid w:val="00901B00"/>
    <w:rsid w:val="00903264"/>
    <w:rsid w:val="00904459"/>
    <w:rsid w:val="00904F4D"/>
    <w:rsid w:val="00907B38"/>
    <w:rsid w:val="009130D4"/>
    <w:rsid w:val="00914706"/>
    <w:rsid w:val="00914ED4"/>
    <w:rsid w:val="00916054"/>
    <w:rsid w:val="00916816"/>
    <w:rsid w:val="00923183"/>
    <w:rsid w:val="009240A4"/>
    <w:rsid w:val="0093098A"/>
    <w:rsid w:val="00935B24"/>
    <w:rsid w:val="00935BCF"/>
    <w:rsid w:val="00935D97"/>
    <w:rsid w:val="009429C2"/>
    <w:rsid w:val="009432A5"/>
    <w:rsid w:val="00943457"/>
    <w:rsid w:val="00944B3B"/>
    <w:rsid w:val="009506BD"/>
    <w:rsid w:val="0095229F"/>
    <w:rsid w:val="0095435F"/>
    <w:rsid w:val="00957C5F"/>
    <w:rsid w:val="00961494"/>
    <w:rsid w:val="00963029"/>
    <w:rsid w:val="009648C1"/>
    <w:rsid w:val="00965AB0"/>
    <w:rsid w:val="00965B88"/>
    <w:rsid w:val="009756BC"/>
    <w:rsid w:val="0098322C"/>
    <w:rsid w:val="0098598B"/>
    <w:rsid w:val="00986F46"/>
    <w:rsid w:val="00994647"/>
    <w:rsid w:val="009A2FFE"/>
    <w:rsid w:val="009A388B"/>
    <w:rsid w:val="009A5A32"/>
    <w:rsid w:val="009A76A8"/>
    <w:rsid w:val="009B5A80"/>
    <w:rsid w:val="009C0B91"/>
    <w:rsid w:val="009C0C66"/>
    <w:rsid w:val="009C1DE5"/>
    <w:rsid w:val="009C6D4C"/>
    <w:rsid w:val="009D07FB"/>
    <w:rsid w:val="009D2F9B"/>
    <w:rsid w:val="009D3CCA"/>
    <w:rsid w:val="009D610F"/>
    <w:rsid w:val="009D6E59"/>
    <w:rsid w:val="009E1C35"/>
    <w:rsid w:val="009E4115"/>
    <w:rsid w:val="009E4223"/>
    <w:rsid w:val="009E55E5"/>
    <w:rsid w:val="009F0384"/>
    <w:rsid w:val="009F60FB"/>
    <w:rsid w:val="009F662D"/>
    <w:rsid w:val="009F6E8E"/>
    <w:rsid w:val="00A017C8"/>
    <w:rsid w:val="00A058CE"/>
    <w:rsid w:val="00A05EAB"/>
    <w:rsid w:val="00A076E2"/>
    <w:rsid w:val="00A12C83"/>
    <w:rsid w:val="00A14EBD"/>
    <w:rsid w:val="00A156FC"/>
    <w:rsid w:val="00A1570F"/>
    <w:rsid w:val="00A15B23"/>
    <w:rsid w:val="00A164D4"/>
    <w:rsid w:val="00A20049"/>
    <w:rsid w:val="00A22FAA"/>
    <w:rsid w:val="00A2501D"/>
    <w:rsid w:val="00A26606"/>
    <w:rsid w:val="00A30488"/>
    <w:rsid w:val="00A3105B"/>
    <w:rsid w:val="00A331A4"/>
    <w:rsid w:val="00A34B87"/>
    <w:rsid w:val="00A37871"/>
    <w:rsid w:val="00A4056C"/>
    <w:rsid w:val="00A43EF5"/>
    <w:rsid w:val="00A44AAA"/>
    <w:rsid w:val="00A4720D"/>
    <w:rsid w:val="00A522E4"/>
    <w:rsid w:val="00A53D78"/>
    <w:rsid w:val="00A54356"/>
    <w:rsid w:val="00A5477D"/>
    <w:rsid w:val="00A56922"/>
    <w:rsid w:val="00A67C29"/>
    <w:rsid w:val="00A70C38"/>
    <w:rsid w:val="00A72602"/>
    <w:rsid w:val="00A72868"/>
    <w:rsid w:val="00A7602B"/>
    <w:rsid w:val="00A76036"/>
    <w:rsid w:val="00A80C34"/>
    <w:rsid w:val="00A857BD"/>
    <w:rsid w:val="00A93FAD"/>
    <w:rsid w:val="00A9749F"/>
    <w:rsid w:val="00AA01B9"/>
    <w:rsid w:val="00AA1489"/>
    <w:rsid w:val="00AA5D1A"/>
    <w:rsid w:val="00AA7E4E"/>
    <w:rsid w:val="00AB2FC3"/>
    <w:rsid w:val="00AB41B3"/>
    <w:rsid w:val="00AC0EFA"/>
    <w:rsid w:val="00AD02C3"/>
    <w:rsid w:val="00AD0CFD"/>
    <w:rsid w:val="00AE1B23"/>
    <w:rsid w:val="00AE6D50"/>
    <w:rsid w:val="00AE76C4"/>
    <w:rsid w:val="00AE7802"/>
    <w:rsid w:val="00AF0F75"/>
    <w:rsid w:val="00AF3581"/>
    <w:rsid w:val="00AF4C62"/>
    <w:rsid w:val="00AF57B3"/>
    <w:rsid w:val="00B002D8"/>
    <w:rsid w:val="00B00300"/>
    <w:rsid w:val="00B00373"/>
    <w:rsid w:val="00B014B0"/>
    <w:rsid w:val="00B02E08"/>
    <w:rsid w:val="00B0463C"/>
    <w:rsid w:val="00B102BC"/>
    <w:rsid w:val="00B111F7"/>
    <w:rsid w:val="00B121A7"/>
    <w:rsid w:val="00B125BF"/>
    <w:rsid w:val="00B16BA4"/>
    <w:rsid w:val="00B2309D"/>
    <w:rsid w:val="00B264EF"/>
    <w:rsid w:val="00B27AB8"/>
    <w:rsid w:val="00B3148C"/>
    <w:rsid w:val="00B333A0"/>
    <w:rsid w:val="00B369FD"/>
    <w:rsid w:val="00B40C45"/>
    <w:rsid w:val="00B43626"/>
    <w:rsid w:val="00B43ADD"/>
    <w:rsid w:val="00B457D1"/>
    <w:rsid w:val="00B520C2"/>
    <w:rsid w:val="00B529E8"/>
    <w:rsid w:val="00B52F49"/>
    <w:rsid w:val="00B54F78"/>
    <w:rsid w:val="00B55DA6"/>
    <w:rsid w:val="00B5635C"/>
    <w:rsid w:val="00B57898"/>
    <w:rsid w:val="00B613C0"/>
    <w:rsid w:val="00B62A94"/>
    <w:rsid w:val="00B65A13"/>
    <w:rsid w:val="00B660E5"/>
    <w:rsid w:val="00B66E60"/>
    <w:rsid w:val="00B672E7"/>
    <w:rsid w:val="00B74580"/>
    <w:rsid w:val="00B746BA"/>
    <w:rsid w:val="00B74B7E"/>
    <w:rsid w:val="00B74EF2"/>
    <w:rsid w:val="00B76594"/>
    <w:rsid w:val="00B80C51"/>
    <w:rsid w:val="00B80E73"/>
    <w:rsid w:val="00B82018"/>
    <w:rsid w:val="00B85EBD"/>
    <w:rsid w:val="00B86D1C"/>
    <w:rsid w:val="00B86F6B"/>
    <w:rsid w:val="00B901AC"/>
    <w:rsid w:val="00B916F0"/>
    <w:rsid w:val="00B9478C"/>
    <w:rsid w:val="00B97FEA"/>
    <w:rsid w:val="00BA2082"/>
    <w:rsid w:val="00BA3ACE"/>
    <w:rsid w:val="00BB6623"/>
    <w:rsid w:val="00BB6802"/>
    <w:rsid w:val="00BB7A6D"/>
    <w:rsid w:val="00BC1428"/>
    <w:rsid w:val="00BD0FD5"/>
    <w:rsid w:val="00BD2822"/>
    <w:rsid w:val="00BD53F0"/>
    <w:rsid w:val="00BD6055"/>
    <w:rsid w:val="00BD6FB6"/>
    <w:rsid w:val="00BE263B"/>
    <w:rsid w:val="00BE53A5"/>
    <w:rsid w:val="00BE59A7"/>
    <w:rsid w:val="00BE69B1"/>
    <w:rsid w:val="00BF3530"/>
    <w:rsid w:val="00C01960"/>
    <w:rsid w:val="00C02639"/>
    <w:rsid w:val="00C03A05"/>
    <w:rsid w:val="00C064E9"/>
    <w:rsid w:val="00C07258"/>
    <w:rsid w:val="00C11E26"/>
    <w:rsid w:val="00C12E42"/>
    <w:rsid w:val="00C1453B"/>
    <w:rsid w:val="00C14CB8"/>
    <w:rsid w:val="00C23256"/>
    <w:rsid w:val="00C26FCB"/>
    <w:rsid w:val="00C27476"/>
    <w:rsid w:val="00C30059"/>
    <w:rsid w:val="00C322A4"/>
    <w:rsid w:val="00C329A6"/>
    <w:rsid w:val="00C41D8F"/>
    <w:rsid w:val="00C45710"/>
    <w:rsid w:val="00C51519"/>
    <w:rsid w:val="00C51C88"/>
    <w:rsid w:val="00C539E3"/>
    <w:rsid w:val="00C60ADC"/>
    <w:rsid w:val="00C62B18"/>
    <w:rsid w:val="00C62F7A"/>
    <w:rsid w:val="00C63FF1"/>
    <w:rsid w:val="00C648A4"/>
    <w:rsid w:val="00C665F3"/>
    <w:rsid w:val="00C709DE"/>
    <w:rsid w:val="00C72DF8"/>
    <w:rsid w:val="00C817C1"/>
    <w:rsid w:val="00C82CB2"/>
    <w:rsid w:val="00C8407B"/>
    <w:rsid w:val="00C84630"/>
    <w:rsid w:val="00C84EA5"/>
    <w:rsid w:val="00C90C99"/>
    <w:rsid w:val="00C935C0"/>
    <w:rsid w:val="00C96158"/>
    <w:rsid w:val="00C976BF"/>
    <w:rsid w:val="00CA2075"/>
    <w:rsid w:val="00CA4D90"/>
    <w:rsid w:val="00CA607C"/>
    <w:rsid w:val="00CA7430"/>
    <w:rsid w:val="00CB074A"/>
    <w:rsid w:val="00CB2702"/>
    <w:rsid w:val="00CB370B"/>
    <w:rsid w:val="00CB51E7"/>
    <w:rsid w:val="00CB5870"/>
    <w:rsid w:val="00CC67FA"/>
    <w:rsid w:val="00CD36CB"/>
    <w:rsid w:val="00CE29CB"/>
    <w:rsid w:val="00CF1A4C"/>
    <w:rsid w:val="00CF2AAC"/>
    <w:rsid w:val="00CF2C22"/>
    <w:rsid w:val="00CF3604"/>
    <w:rsid w:val="00CF3847"/>
    <w:rsid w:val="00CF7565"/>
    <w:rsid w:val="00D01D90"/>
    <w:rsid w:val="00D10055"/>
    <w:rsid w:val="00D1275B"/>
    <w:rsid w:val="00D134C9"/>
    <w:rsid w:val="00D15BD9"/>
    <w:rsid w:val="00D234F5"/>
    <w:rsid w:val="00D24BB1"/>
    <w:rsid w:val="00D25F0D"/>
    <w:rsid w:val="00D3471E"/>
    <w:rsid w:val="00D358D3"/>
    <w:rsid w:val="00D36975"/>
    <w:rsid w:val="00D40025"/>
    <w:rsid w:val="00D44E97"/>
    <w:rsid w:val="00D45F59"/>
    <w:rsid w:val="00D52F95"/>
    <w:rsid w:val="00D53733"/>
    <w:rsid w:val="00D543CF"/>
    <w:rsid w:val="00D553AF"/>
    <w:rsid w:val="00D62FAD"/>
    <w:rsid w:val="00D635B9"/>
    <w:rsid w:val="00D709CA"/>
    <w:rsid w:val="00D72951"/>
    <w:rsid w:val="00D73F69"/>
    <w:rsid w:val="00D740D4"/>
    <w:rsid w:val="00D76036"/>
    <w:rsid w:val="00D842AF"/>
    <w:rsid w:val="00D903B1"/>
    <w:rsid w:val="00D91D17"/>
    <w:rsid w:val="00D92B13"/>
    <w:rsid w:val="00D95DDE"/>
    <w:rsid w:val="00D96A5A"/>
    <w:rsid w:val="00D97834"/>
    <w:rsid w:val="00DA23EA"/>
    <w:rsid w:val="00DA56E8"/>
    <w:rsid w:val="00DA72F3"/>
    <w:rsid w:val="00DB29B9"/>
    <w:rsid w:val="00DB6945"/>
    <w:rsid w:val="00DB7B7A"/>
    <w:rsid w:val="00DC0C3B"/>
    <w:rsid w:val="00DC1F37"/>
    <w:rsid w:val="00DC6A7C"/>
    <w:rsid w:val="00DD13A5"/>
    <w:rsid w:val="00DD25EB"/>
    <w:rsid w:val="00DD2F9B"/>
    <w:rsid w:val="00DD63AE"/>
    <w:rsid w:val="00DD68BB"/>
    <w:rsid w:val="00DD72BD"/>
    <w:rsid w:val="00DE69EB"/>
    <w:rsid w:val="00DE7DD9"/>
    <w:rsid w:val="00DF42F5"/>
    <w:rsid w:val="00DF520B"/>
    <w:rsid w:val="00DF6299"/>
    <w:rsid w:val="00E035C1"/>
    <w:rsid w:val="00E045F3"/>
    <w:rsid w:val="00E054E7"/>
    <w:rsid w:val="00E21B86"/>
    <w:rsid w:val="00E22130"/>
    <w:rsid w:val="00E26603"/>
    <w:rsid w:val="00E31204"/>
    <w:rsid w:val="00E35316"/>
    <w:rsid w:val="00E42755"/>
    <w:rsid w:val="00E5023F"/>
    <w:rsid w:val="00E50A78"/>
    <w:rsid w:val="00E50BBB"/>
    <w:rsid w:val="00E520FF"/>
    <w:rsid w:val="00E538F0"/>
    <w:rsid w:val="00E53CC1"/>
    <w:rsid w:val="00E60078"/>
    <w:rsid w:val="00E603F5"/>
    <w:rsid w:val="00E6159E"/>
    <w:rsid w:val="00E61F6D"/>
    <w:rsid w:val="00E65562"/>
    <w:rsid w:val="00E677DA"/>
    <w:rsid w:val="00E716D6"/>
    <w:rsid w:val="00E728BC"/>
    <w:rsid w:val="00E736D3"/>
    <w:rsid w:val="00E74FBB"/>
    <w:rsid w:val="00E77A57"/>
    <w:rsid w:val="00E8011E"/>
    <w:rsid w:val="00E862A1"/>
    <w:rsid w:val="00E8657F"/>
    <w:rsid w:val="00E95E22"/>
    <w:rsid w:val="00EB1D20"/>
    <w:rsid w:val="00EB21EA"/>
    <w:rsid w:val="00EB43BF"/>
    <w:rsid w:val="00EC0498"/>
    <w:rsid w:val="00EC203C"/>
    <w:rsid w:val="00EC78EF"/>
    <w:rsid w:val="00ED51CA"/>
    <w:rsid w:val="00ED5746"/>
    <w:rsid w:val="00ED5FE1"/>
    <w:rsid w:val="00EE1651"/>
    <w:rsid w:val="00EE26D4"/>
    <w:rsid w:val="00EE4D8B"/>
    <w:rsid w:val="00EE58C5"/>
    <w:rsid w:val="00EE64C3"/>
    <w:rsid w:val="00EE65AA"/>
    <w:rsid w:val="00EF1C16"/>
    <w:rsid w:val="00F0526D"/>
    <w:rsid w:val="00F05EC2"/>
    <w:rsid w:val="00F1171E"/>
    <w:rsid w:val="00F14AF8"/>
    <w:rsid w:val="00F15946"/>
    <w:rsid w:val="00F23B78"/>
    <w:rsid w:val="00F24335"/>
    <w:rsid w:val="00F24EF1"/>
    <w:rsid w:val="00F271C0"/>
    <w:rsid w:val="00F3074E"/>
    <w:rsid w:val="00F3125A"/>
    <w:rsid w:val="00F36270"/>
    <w:rsid w:val="00F37573"/>
    <w:rsid w:val="00F379BF"/>
    <w:rsid w:val="00F41C5B"/>
    <w:rsid w:val="00F42B6C"/>
    <w:rsid w:val="00F44057"/>
    <w:rsid w:val="00F50271"/>
    <w:rsid w:val="00F5184E"/>
    <w:rsid w:val="00F51E8E"/>
    <w:rsid w:val="00F538D8"/>
    <w:rsid w:val="00F566DE"/>
    <w:rsid w:val="00F63230"/>
    <w:rsid w:val="00F70DEB"/>
    <w:rsid w:val="00F72CED"/>
    <w:rsid w:val="00F7482C"/>
    <w:rsid w:val="00F7733E"/>
    <w:rsid w:val="00F776B6"/>
    <w:rsid w:val="00F83DCC"/>
    <w:rsid w:val="00F85935"/>
    <w:rsid w:val="00F86EA9"/>
    <w:rsid w:val="00F93DEE"/>
    <w:rsid w:val="00F952AB"/>
    <w:rsid w:val="00F95622"/>
    <w:rsid w:val="00FA3BF2"/>
    <w:rsid w:val="00FA69AF"/>
    <w:rsid w:val="00FB0682"/>
    <w:rsid w:val="00FB0808"/>
    <w:rsid w:val="00FB2EE7"/>
    <w:rsid w:val="00FB4510"/>
    <w:rsid w:val="00FB4AD2"/>
    <w:rsid w:val="00FB6CB9"/>
    <w:rsid w:val="00FB7EA5"/>
    <w:rsid w:val="00FC54DD"/>
    <w:rsid w:val="00FD1D7E"/>
    <w:rsid w:val="00FD1E1C"/>
    <w:rsid w:val="00FD45C3"/>
    <w:rsid w:val="00FD575C"/>
    <w:rsid w:val="00FD5857"/>
    <w:rsid w:val="00FD664F"/>
    <w:rsid w:val="00FF22C6"/>
    <w:rsid w:val="00FF23DD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A7327"/>
  <w15:docId w15:val="{572FF1D8-6B7D-42D4-A2E1-CE459A8B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10C"/>
    <w:pPr>
      <w:spacing w:after="0" w:line="240" w:lineRule="auto"/>
    </w:pPr>
  </w:style>
  <w:style w:type="table" w:styleId="TableGrid">
    <w:name w:val="Table Grid"/>
    <w:basedOn w:val="TableNormal"/>
    <w:uiPriority w:val="59"/>
    <w:rsid w:val="0030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8137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81377"/>
    <w:rPr>
      <w:rFonts w:ascii="Bookman Old Style" w:eastAsia="Times New Roman" w:hAnsi="Bookman Old Style" w:cs="Times New Roman"/>
      <w:szCs w:val="20"/>
      <w:lang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E3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NormalWeb">
    <w:name w:val="Normal (Web)"/>
    <w:basedOn w:val="Normal"/>
    <w:rsid w:val="00A05EA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A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9197A"/>
    <w:rPr>
      <w:i/>
      <w:iCs/>
    </w:rPr>
  </w:style>
  <w:style w:type="character" w:styleId="Strong">
    <w:name w:val="Strong"/>
    <w:basedOn w:val="DefaultParagraphFont"/>
    <w:uiPriority w:val="22"/>
    <w:qFormat/>
    <w:rsid w:val="004E2591"/>
    <w:rPr>
      <w:b/>
      <w:bCs/>
    </w:rPr>
  </w:style>
  <w:style w:type="paragraph" w:customStyle="1" w:styleId="Default">
    <w:name w:val="Default"/>
    <w:rsid w:val="00662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0FD5-5B9A-4B15-85AA-1963C5B8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DHMZ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Kovačević</dc:creator>
  <cp:keywords/>
  <dc:description/>
  <cp:lastModifiedBy>Marija Frajman</cp:lastModifiedBy>
  <cp:revision>2</cp:revision>
  <cp:lastPrinted>2024-01-31T13:53:00Z</cp:lastPrinted>
  <dcterms:created xsi:type="dcterms:W3CDTF">2025-01-31T13:01:00Z</dcterms:created>
  <dcterms:modified xsi:type="dcterms:W3CDTF">2025-01-31T13:01:00Z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1b0b55e89d30c023c59bd4999d19de17e26fd3f58dbba1dff04ec59c55faf6d8</vt:lpwstr>
  </property>
</Properties>
</file>