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71E" w:rsidRPr="005A4515" w:rsidRDefault="003C37F1" w:rsidP="00BA371E">
      <w:pPr>
        <w:pStyle w:val="LO-normal"/>
        <w:jc w:val="both"/>
        <w:rPr>
          <w:rFonts w:ascii="Arial" w:hAnsi="Arial" w:cs="Arial"/>
        </w:rPr>
      </w:pPr>
      <w:r w:rsidRPr="005A4515">
        <w:rPr>
          <w:rFonts w:ascii="Arial" w:hAnsi="Arial" w:cs="Arial"/>
          <w:noProof/>
          <w:sz w:val="24"/>
          <w:szCs w:val="24"/>
          <w:lang w:eastAsia="hr-HR" w:bidi="ar-SA"/>
        </w:rPr>
        <w:drawing>
          <wp:anchor distT="0" distB="0" distL="114935" distR="114935" simplePos="0" relativeHeight="251659264" behindDoc="0" locked="0" layoutInCell="0" allowOverlap="0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1419225" cy="1438275"/>
            <wp:effectExtent l="19050" t="0" r="9525" b="0"/>
            <wp:wrapSquare wrapText="bothSides"/>
            <wp:docPr id="2" name="image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A4515" w:rsidRPr="005A4515">
        <w:rPr>
          <w:rFonts w:ascii="Arial" w:hAnsi="Arial" w:cs="Arial"/>
          <w:noProof/>
          <w:sz w:val="24"/>
          <w:szCs w:val="24"/>
          <w:lang w:bidi="ar-SA"/>
        </w:rPr>
        <w:t>Svjetska meteorološka organizacija</w:t>
      </w:r>
    </w:p>
    <w:p w:rsidR="00BA371E" w:rsidRPr="005A4515" w:rsidRDefault="005A4515" w:rsidP="00BA371E">
      <w:pPr>
        <w:textDirection w:val="btLr"/>
        <w:rPr>
          <w:rFonts w:ascii="Arial" w:hAnsi="Arial" w:cs="Arial"/>
        </w:rPr>
      </w:pPr>
      <w:r w:rsidRPr="005A4515">
        <w:rPr>
          <w:rFonts w:ascii="Arial" w:hAnsi="Arial" w:cs="Arial"/>
          <w:b/>
          <w:i/>
          <w:color w:val="000080"/>
          <w:sz w:val="18"/>
        </w:rPr>
        <w:t xml:space="preserve">Specijalizirana agencija </w:t>
      </w:r>
      <w:r w:rsidR="00877625">
        <w:rPr>
          <w:rFonts w:ascii="Arial" w:hAnsi="Arial" w:cs="Arial"/>
          <w:b/>
          <w:i/>
          <w:color w:val="000080"/>
          <w:sz w:val="18"/>
        </w:rPr>
        <w:t>U</w:t>
      </w:r>
      <w:r w:rsidRPr="005A4515">
        <w:rPr>
          <w:rFonts w:ascii="Arial" w:hAnsi="Arial" w:cs="Arial"/>
          <w:b/>
          <w:i/>
          <w:color w:val="000080"/>
          <w:sz w:val="18"/>
        </w:rPr>
        <w:t>jedinjenih naroda</w:t>
      </w:r>
    </w:p>
    <w:p w:rsidR="00AB7BF9" w:rsidRPr="000F2C34" w:rsidRDefault="00AB7BF9" w:rsidP="00AB7BF9">
      <w:pPr>
        <w:jc w:val="right"/>
        <w:textDirection w:val="btLr"/>
      </w:pPr>
      <w:r w:rsidRPr="000F2C34">
        <w:rPr>
          <w:b/>
          <w:i/>
          <w:color w:val="000080"/>
          <w:sz w:val="40"/>
        </w:rPr>
        <w:t>Objava za medije</w:t>
      </w:r>
    </w:p>
    <w:p w:rsidR="00BA371E" w:rsidRPr="005A4515" w:rsidRDefault="005A4515" w:rsidP="00BA371E">
      <w:pPr>
        <w:textDirection w:val="btLr"/>
      </w:pPr>
      <w:r w:rsidRPr="005A4515">
        <w:rPr>
          <w:b/>
          <w:color w:val="339966"/>
          <w:sz w:val="18"/>
        </w:rPr>
        <w:t>Vrijeme</w:t>
      </w:r>
      <w:r w:rsidR="00BA371E" w:rsidRPr="005A4515">
        <w:rPr>
          <w:b/>
          <w:color w:val="339966"/>
          <w:sz w:val="18"/>
        </w:rPr>
        <w:t xml:space="preserve"> • </w:t>
      </w:r>
      <w:r w:rsidRPr="005A4515">
        <w:rPr>
          <w:b/>
          <w:color w:val="339966"/>
          <w:sz w:val="18"/>
        </w:rPr>
        <w:t>Klima</w:t>
      </w:r>
      <w:r w:rsidR="00BA371E" w:rsidRPr="005A4515">
        <w:rPr>
          <w:b/>
          <w:color w:val="339966"/>
          <w:sz w:val="18"/>
        </w:rPr>
        <w:t xml:space="preserve"> • </w:t>
      </w:r>
      <w:r w:rsidRPr="005A4515">
        <w:rPr>
          <w:b/>
          <w:color w:val="339966"/>
          <w:sz w:val="18"/>
        </w:rPr>
        <w:t>Voda</w:t>
      </w:r>
    </w:p>
    <w:p w:rsidR="00BA371E" w:rsidRPr="005A4515" w:rsidRDefault="005A4515" w:rsidP="00BA371E">
      <w:pPr>
        <w:textDirection w:val="btLr"/>
      </w:pPr>
      <w:r w:rsidRPr="005A4515">
        <w:rPr>
          <w:b/>
          <w:i/>
          <w:color w:val="000080"/>
          <w:sz w:val="16"/>
        </w:rPr>
        <w:t>Za upotrebu u sredstvima javnog informiranja</w:t>
      </w:r>
    </w:p>
    <w:p w:rsidR="005A4515" w:rsidRPr="005A4515" w:rsidRDefault="005A4515" w:rsidP="005A4515">
      <w:pPr>
        <w:jc w:val="right"/>
      </w:pPr>
      <w:r w:rsidRPr="005A4515">
        <w:rPr>
          <w:b/>
        </w:rPr>
        <w:t>N°3</w:t>
      </w:r>
      <w:r w:rsidR="006F62A7">
        <w:rPr>
          <w:b/>
        </w:rPr>
        <w:t>/</w:t>
      </w:r>
      <w:r w:rsidRPr="005A4515">
        <w:rPr>
          <w:b/>
        </w:rPr>
        <w:t>2016</w:t>
      </w:r>
    </w:p>
    <w:p w:rsidR="00154B35" w:rsidRPr="005A4515" w:rsidRDefault="00D722F1">
      <w:pPr>
        <w:pStyle w:val="LO-normal"/>
        <w:rPr>
          <w:rFonts w:ascii="Arial" w:hAnsi="Arial" w:cs="Arial"/>
          <w:sz w:val="24"/>
          <w:szCs w:val="24"/>
        </w:rPr>
      </w:pPr>
      <w:r w:rsidRPr="005A4515">
        <w:rPr>
          <w:rFonts w:ascii="Arial" w:hAnsi="Arial" w:cs="Arial"/>
          <w:sz w:val="24"/>
          <w:szCs w:val="24"/>
        </w:rPr>
        <w:t> </w:t>
      </w:r>
    </w:p>
    <w:p w:rsidR="00154B35" w:rsidRPr="005A4515" w:rsidRDefault="00D722F1">
      <w:pPr>
        <w:pStyle w:val="LO-normal"/>
        <w:rPr>
          <w:rFonts w:ascii="Arial" w:hAnsi="Arial" w:cs="Arial"/>
          <w:sz w:val="22"/>
          <w:szCs w:val="22"/>
        </w:rPr>
      </w:pPr>
      <w:r w:rsidRPr="005A4515">
        <w:rPr>
          <w:rFonts w:ascii="Arial" w:hAnsi="Arial" w:cs="Arial"/>
          <w:b/>
          <w:bCs/>
          <w:sz w:val="22"/>
          <w:szCs w:val="22"/>
        </w:rPr>
        <w:t>Vrhunac izuzetno jakog El Niñ</w:t>
      </w:r>
      <w:r w:rsidR="00476EC5" w:rsidRPr="005A4515">
        <w:rPr>
          <w:rFonts w:ascii="Arial" w:hAnsi="Arial" w:cs="Arial"/>
          <w:b/>
          <w:bCs/>
          <w:sz w:val="22"/>
          <w:szCs w:val="22"/>
        </w:rPr>
        <w:t>a</w:t>
      </w:r>
      <w:r w:rsidRPr="005A4515">
        <w:rPr>
          <w:rFonts w:ascii="Arial" w:hAnsi="Arial" w:cs="Arial"/>
          <w:b/>
          <w:bCs/>
          <w:sz w:val="22"/>
          <w:szCs w:val="22"/>
        </w:rPr>
        <w:t xml:space="preserve"> je prošao, ali učinci su i dalje prisutni</w:t>
      </w:r>
    </w:p>
    <w:p w:rsidR="00154B35" w:rsidRPr="005A4515" w:rsidRDefault="00D722F1">
      <w:pPr>
        <w:pStyle w:val="LO-normal"/>
        <w:rPr>
          <w:rFonts w:ascii="Arial" w:hAnsi="Arial" w:cs="Arial"/>
          <w:sz w:val="22"/>
          <w:szCs w:val="22"/>
        </w:rPr>
      </w:pPr>
      <w:r w:rsidRPr="005A4515">
        <w:rPr>
          <w:rFonts w:ascii="Arial" w:hAnsi="Arial" w:cs="Arial"/>
          <w:sz w:val="22"/>
          <w:szCs w:val="22"/>
        </w:rPr>
        <w:t> </w:t>
      </w:r>
    </w:p>
    <w:p w:rsidR="00154B35" w:rsidRPr="005A4515" w:rsidRDefault="00D722F1">
      <w:pPr>
        <w:pStyle w:val="LO-normal"/>
        <w:rPr>
          <w:rFonts w:ascii="Arial" w:hAnsi="Arial" w:cs="Arial"/>
          <w:sz w:val="22"/>
          <w:szCs w:val="22"/>
        </w:rPr>
      </w:pPr>
      <w:r w:rsidRPr="005A4515">
        <w:rPr>
          <w:rFonts w:ascii="Arial" w:hAnsi="Arial" w:cs="Arial"/>
          <w:sz w:val="22"/>
          <w:szCs w:val="22"/>
        </w:rPr>
        <w:t xml:space="preserve">Ženeva, 18. veljače 2016. (WMO) </w:t>
      </w:r>
      <w:r w:rsidR="00476EC5" w:rsidRPr="005A4515">
        <w:rPr>
          <w:rFonts w:ascii="Arial" w:hAnsi="Arial" w:cs="Arial"/>
          <w:sz w:val="22"/>
          <w:szCs w:val="22"/>
        </w:rPr>
        <w:t>-</w:t>
      </w:r>
      <w:r w:rsidRPr="005A4515">
        <w:rPr>
          <w:rFonts w:ascii="Arial" w:hAnsi="Arial" w:cs="Arial"/>
          <w:sz w:val="22"/>
          <w:szCs w:val="22"/>
        </w:rPr>
        <w:t xml:space="preserve"> Prema najnovijem izvještaju Svjetske meteorološke organizacije, vrhunac snažnog El Niña 2015</w:t>
      </w:r>
      <w:r w:rsidR="00476EC5" w:rsidRPr="005A4515">
        <w:rPr>
          <w:rFonts w:ascii="Arial" w:hAnsi="Arial" w:cs="Arial"/>
          <w:sz w:val="22"/>
          <w:szCs w:val="22"/>
        </w:rPr>
        <w:t>.</w:t>
      </w:r>
      <w:r w:rsidR="00877625">
        <w:rPr>
          <w:rFonts w:ascii="Arial" w:hAnsi="Arial" w:cs="Arial"/>
          <w:sz w:val="22"/>
          <w:szCs w:val="22"/>
        </w:rPr>
        <w:t> </w:t>
      </w:r>
      <w:r w:rsidR="00877625">
        <w:rPr>
          <w:rFonts w:ascii="Arial" w:hAnsi="Arial" w:cs="Arial"/>
          <w:sz w:val="22"/>
          <w:szCs w:val="22"/>
        </w:rPr>
        <w:noBreakHyphen/>
        <w:t xml:space="preserve">  </w:t>
      </w:r>
      <w:r w:rsidRPr="005A4515">
        <w:rPr>
          <w:rFonts w:ascii="Arial" w:hAnsi="Arial" w:cs="Arial"/>
          <w:sz w:val="22"/>
          <w:szCs w:val="22"/>
        </w:rPr>
        <w:t>2016. je prošao, ali on je i dalje jak i nastavlja utjecati na globalnu klimu. Očekuje se da će oslabjeti idućih mjeseci i postupno nestati tijekom d</w:t>
      </w:r>
      <w:r w:rsidR="00877625">
        <w:rPr>
          <w:rFonts w:ascii="Arial" w:hAnsi="Arial" w:cs="Arial"/>
          <w:sz w:val="22"/>
          <w:szCs w:val="22"/>
        </w:rPr>
        <w:t>rugog tromjesečja 2016. godine.</w:t>
      </w:r>
    </w:p>
    <w:p w:rsidR="00154B35" w:rsidRPr="005A4515" w:rsidRDefault="00154B35">
      <w:pPr>
        <w:pStyle w:val="LO-normal"/>
        <w:rPr>
          <w:rFonts w:ascii="Arial" w:hAnsi="Arial" w:cs="Arial"/>
          <w:sz w:val="22"/>
          <w:szCs w:val="22"/>
        </w:rPr>
      </w:pPr>
    </w:p>
    <w:p w:rsidR="00154B35" w:rsidRPr="005A4515" w:rsidRDefault="00D722F1">
      <w:pPr>
        <w:pStyle w:val="LO-normal"/>
        <w:rPr>
          <w:rFonts w:ascii="Arial" w:hAnsi="Arial" w:cs="Arial"/>
          <w:sz w:val="22"/>
          <w:szCs w:val="22"/>
        </w:rPr>
      </w:pPr>
      <w:r w:rsidRPr="005A4515">
        <w:rPr>
          <w:rFonts w:ascii="Arial" w:hAnsi="Arial" w:cs="Arial"/>
          <w:sz w:val="22"/>
          <w:szCs w:val="22"/>
        </w:rPr>
        <w:t xml:space="preserve">Površinska temperatura istočnog i središnjeg dijela tropskog </w:t>
      </w:r>
      <w:r w:rsidR="00B24764" w:rsidRPr="005A4515">
        <w:rPr>
          <w:rFonts w:ascii="Arial" w:hAnsi="Arial" w:cs="Arial"/>
          <w:sz w:val="22"/>
          <w:szCs w:val="22"/>
        </w:rPr>
        <w:t xml:space="preserve">dijela </w:t>
      </w:r>
      <w:r w:rsidRPr="005A4515">
        <w:rPr>
          <w:rFonts w:ascii="Arial" w:hAnsi="Arial" w:cs="Arial"/>
          <w:sz w:val="22"/>
          <w:szCs w:val="22"/>
        </w:rPr>
        <w:t>Pacifika bila je krajem 2015. godine za 2 stupnja Celzija viša od prosjeka, što je dokaz da je El Niño iz 2015</w:t>
      </w:r>
      <w:r w:rsidR="00476EC5" w:rsidRPr="005A4515">
        <w:rPr>
          <w:rFonts w:ascii="Arial" w:hAnsi="Arial" w:cs="Arial"/>
          <w:sz w:val="22"/>
          <w:szCs w:val="22"/>
        </w:rPr>
        <w:t>.</w:t>
      </w:r>
      <w:r w:rsidR="00B24764" w:rsidRPr="005A4515">
        <w:rPr>
          <w:rFonts w:ascii="Arial" w:hAnsi="Arial" w:cs="Arial"/>
          <w:sz w:val="22"/>
          <w:szCs w:val="22"/>
        </w:rPr>
        <w:t> </w:t>
      </w:r>
      <w:r w:rsidR="00B24764" w:rsidRPr="005A4515">
        <w:rPr>
          <w:rFonts w:ascii="Arial" w:hAnsi="Arial" w:cs="Arial"/>
          <w:sz w:val="22"/>
          <w:szCs w:val="22"/>
        </w:rPr>
        <w:noBreakHyphen/>
        <w:t> </w:t>
      </w:r>
      <w:r w:rsidRPr="005A4515">
        <w:rPr>
          <w:rFonts w:ascii="Arial" w:hAnsi="Arial" w:cs="Arial"/>
          <w:sz w:val="22"/>
          <w:szCs w:val="22"/>
        </w:rPr>
        <w:t>2016. jedan od najjačih od početka motrenja, usporediv s onima iz 1997</w:t>
      </w:r>
      <w:r w:rsidR="00476EC5" w:rsidRPr="005A4515">
        <w:rPr>
          <w:rFonts w:ascii="Arial" w:hAnsi="Arial" w:cs="Arial"/>
          <w:sz w:val="22"/>
          <w:szCs w:val="22"/>
        </w:rPr>
        <w:t>.</w:t>
      </w:r>
      <w:r w:rsidR="00B24764" w:rsidRPr="005A4515">
        <w:rPr>
          <w:rFonts w:ascii="Arial" w:hAnsi="Arial" w:cs="Arial"/>
          <w:sz w:val="22"/>
          <w:szCs w:val="22"/>
        </w:rPr>
        <w:t> </w:t>
      </w:r>
      <w:r w:rsidR="00B24764" w:rsidRPr="005A4515">
        <w:rPr>
          <w:rFonts w:ascii="Arial" w:hAnsi="Arial" w:cs="Arial"/>
          <w:sz w:val="22"/>
          <w:szCs w:val="22"/>
        </w:rPr>
        <w:noBreakHyphen/>
        <w:t> </w:t>
      </w:r>
      <w:r w:rsidRPr="005A4515">
        <w:rPr>
          <w:rFonts w:ascii="Arial" w:hAnsi="Arial" w:cs="Arial"/>
          <w:sz w:val="22"/>
          <w:szCs w:val="22"/>
        </w:rPr>
        <w:t>1998. i 1982</w:t>
      </w:r>
      <w:r w:rsidR="00476EC5" w:rsidRPr="005A4515">
        <w:rPr>
          <w:rFonts w:ascii="Arial" w:hAnsi="Arial" w:cs="Arial"/>
          <w:sz w:val="22"/>
          <w:szCs w:val="22"/>
        </w:rPr>
        <w:t>.</w:t>
      </w:r>
      <w:r w:rsidR="00B24764" w:rsidRPr="005A4515">
        <w:rPr>
          <w:rFonts w:ascii="Arial" w:hAnsi="Arial" w:cs="Arial"/>
          <w:sz w:val="22"/>
          <w:szCs w:val="22"/>
        </w:rPr>
        <w:t> </w:t>
      </w:r>
      <w:r w:rsidR="00B24764" w:rsidRPr="005A4515">
        <w:rPr>
          <w:rFonts w:ascii="Arial" w:hAnsi="Arial" w:cs="Arial"/>
          <w:sz w:val="22"/>
          <w:szCs w:val="22"/>
        </w:rPr>
        <w:noBreakHyphen/>
        <w:t> </w:t>
      </w:r>
      <w:r w:rsidRPr="005A4515">
        <w:rPr>
          <w:rFonts w:ascii="Arial" w:hAnsi="Arial" w:cs="Arial"/>
          <w:sz w:val="22"/>
          <w:szCs w:val="22"/>
        </w:rPr>
        <w:t xml:space="preserve">1983. Još je prerano da bi se pouzdano ustanovilo je li doista i najjači. </w:t>
      </w:r>
    </w:p>
    <w:p w:rsidR="00154B35" w:rsidRPr="005A4515" w:rsidRDefault="00154B35">
      <w:pPr>
        <w:pStyle w:val="LO-normal"/>
        <w:rPr>
          <w:rFonts w:ascii="Arial" w:hAnsi="Arial" w:cs="Arial"/>
          <w:sz w:val="22"/>
          <w:szCs w:val="22"/>
        </w:rPr>
      </w:pPr>
    </w:p>
    <w:p w:rsidR="00154B35" w:rsidRPr="005A4515" w:rsidRDefault="00D722F1">
      <w:pPr>
        <w:pStyle w:val="LO-normal"/>
        <w:rPr>
          <w:rFonts w:ascii="Arial" w:hAnsi="Arial" w:cs="Arial"/>
          <w:sz w:val="22"/>
          <w:szCs w:val="22"/>
        </w:rPr>
      </w:pPr>
      <w:r w:rsidRPr="005A4515">
        <w:rPr>
          <w:rFonts w:ascii="Arial" w:hAnsi="Arial" w:cs="Arial"/>
          <w:sz w:val="22"/>
          <w:szCs w:val="22"/>
        </w:rPr>
        <w:t>Kako se to obično događa, porast površinske temperature oceana izazvan El Niñom vrhunac je dosegao u studenom i prosincu, no temperatura je u međuvremenu pala za oko pola stupnja.</w:t>
      </w:r>
    </w:p>
    <w:p w:rsidR="00154B35" w:rsidRPr="005A4515" w:rsidRDefault="00154B35">
      <w:pPr>
        <w:pStyle w:val="LO-normal"/>
        <w:rPr>
          <w:rFonts w:ascii="Arial" w:hAnsi="Arial" w:cs="Arial"/>
          <w:sz w:val="22"/>
          <w:szCs w:val="22"/>
        </w:rPr>
      </w:pPr>
    </w:p>
    <w:p w:rsidR="00154B35" w:rsidRPr="005A4515" w:rsidRDefault="00D722F1">
      <w:pPr>
        <w:pStyle w:val="LO-normal"/>
        <w:rPr>
          <w:rFonts w:ascii="Arial" w:hAnsi="Arial" w:cs="Arial"/>
          <w:sz w:val="22"/>
          <w:szCs w:val="22"/>
        </w:rPr>
      </w:pPr>
      <w:r w:rsidRPr="005A4515">
        <w:rPr>
          <w:rFonts w:ascii="Arial" w:hAnsi="Arial" w:cs="Arial"/>
          <w:sz w:val="22"/>
          <w:szCs w:val="22"/>
        </w:rPr>
        <w:t>"Upravo smo svjedočili jednom od najsnažnijih El Niña ikad dosad, koji je uzrokovao ekstremne meteorološke pojave u zemljama na svim kontinentima i potpomogao rekordni rast globalne temperature u 2015. godini", izjavio je glavni tajnik WMO-a Petteri Taalas. "U meteorološkom smislu, ovaj El Niño je sada u opadanju. Ipak, ne smijemo se još opustiti, jer je još uvijek jak i još će mnogo mjeseci utjecati na ljude i gospodarstvo", rekao je g. Taalas.</w:t>
      </w:r>
    </w:p>
    <w:p w:rsidR="00154B35" w:rsidRPr="005A4515" w:rsidRDefault="00154B35">
      <w:pPr>
        <w:pStyle w:val="LO-normal"/>
        <w:rPr>
          <w:rFonts w:ascii="Arial" w:hAnsi="Arial" w:cs="Arial"/>
          <w:sz w:val="22"/>
          <w:szCs w:val="22"/>
        </w:rPr>
      </w:pPr>
    </w:p>
    <w:p w:rsidR="00E3138F" w:rsidRPr="005A4515" w:rsidRDefault="00D722F1" w:rsidP="00E3138F">
      <w:pPr>
        <w:pStyle w:val="LO-normal"/>
        <w:rPr>
          <w:rFonts w:ascii="Arial" w:hAnsi="Arial" w:cs="Arial"/>
          <w:sz w:val="22"/>
          <w:szCs w:val="22"/>
        </w:rPr>
      </w:pPr>
      <w:r w:rsidRPr="005A4515">
        <w:rPr>
          <w:rFonts w:ascii="Arial" w:hAnsi="Arial" w:cs="Arial"/>
          <w:sz w:val="22"/>
          <w:szCs w:val="22"/>
        </w:rPr>
        <w:t xml:space="preserve">"Dijelovi Južne Amerike i istočne Afrike još uvijek se oporavljaju od </w:t>
      </w:r>
      <w:r w:rsidR="002D4885" w:rsidRPr="005A4515">
        <w:rPr>
          <w:rFonts w:ascii="Arial" w:hAnsi="Arial" w:cs="Arial"/>
          <w:sz w:val="22"/>
          <w:szCs w:val="22"/>
        </w:rPr>
        <w:t>obilnih oborina</w:t>
      </w:r>
      <w:r w:rsidRPr="005A4515">
        <w:rPr>
          <w:rFonts w:ascii="Arial" w:hAnsi="Arial" w:cs="Arial"/>
          <w:sz w:val="22"/>
          <w:szCs w:val="22"/>
        </w:rPr>
        <w:t xml:space="preserve"> i poplava. </w:t>
      </w:r>
      <w:r w:rsidR="00E3138F" w:rsidRPr="005A4515">
        <w:rPr>
          <w:rFonts w:ascii="Arial" w:hAnsi="Arial" w:cs="Arial"/>
          <w:sz w:val="22"/>
          <w:szCs w:val="22"/>
        </w:rPr>
        <w:t xml:space="preserve">„Suša, prirodna katastrofa koja se sporo razvija, uzima svoj danak što je sve vidljivije u južnoj Africi i na Rogu Afrike, </w:t>
      </w:r>
      <w:r w:rsidR="00FB48F5" w:rsidRPr="005A4515">
        <w:rPr>
          <w:rFonts w:ascii="Arial" w:hAnsi="Arial" w:cs="Arial"/>
          <w:sz w:val="22"/>
          <w:szCs w:val="22"/>
        </w:rPr>
        <w:t>S</w:t>
      </w:r>
      <w:r w:rsidR="00E3138F" w:rsidRPr="005A4515">
        <w:rPr>
          <w:rFonts w:ascii="Arial" w:hAnsi="Arial" w:cs="Arial"/>
          <w:sz w:val="22"/>
          <w:szCs w:val="22"/>
        </w:rPr>
        <w:t>rednjoj Americi i u više drugih područja“, izjavio je.</w:t>
      </w:r>
    </w:p>
    <w:p w:rsidR="00154B35" w:rsidRPr="005A4515" w:rsidRDefault="00154B35">
      <w:pPr>
        <w:pStyle w:val="LO-normal"/>
        <w:rPr>
          <w:rFonts w:ascii="Arial" w:hAnsi="Arial" w:cs="Arial"/>
          <w:sz w:val="22"/>
          <w:szCs w:val="22"/>
        </w:rPr>
      </w:pPr>
    </w:p>
    <w:p w:rsidR="00154B35" w:rsidRPr="005A4515" w:rsidRDefault="00D722F1">
      <w:pPr>
        <w:pStyle w:val="LO-normal"/>
        <w:rPr>
          <w:rFonts w:ascii="Arial" w:hAnsi="Arial" w:cs="Arial"/>
          <w:sz w:val="22"/>
          <w:szCs w:val="22"/>
        </w:rPr>
      </w:pPr>
      <w:r w:rsidRPr="005A4515">
        <w:rPr>
          <w:rFonts w:ascii="Arial" w:hAnsi="Arial" w:cs="Arial"/>
          <w:sz w:val="22"/>
          <w:szCs w:val="22"/>
        </w:rPr>
        <w:t>"</w:t>
      </w:r>
      <w:r w:rsidR="002D4885" w:rsidRPr="005A4515">
        <w:rPr>
          <w:rFonts w:ascii="Arial" w:hAnsi="Arial" w:cs="Arial"/>
          <w:sz w:val="22"/>
          <w:szCs w:val="22"/>
        </w:rPr>
        <w:t>Ipak, s</w:t>
      </w:r>
      <w:r w:rsidRPr="005A4515">
        <w:rPr>
          <w:rFonts w:ascii="Arial" w:hAnsi="Arial" w:cs="Arial"/>
          <w:sz w:val="22"/>
          <w:szCs w:val="22"/>
        </w:rPr>
        <w:t xml:space="preserve">vijet je za </w:t>
      </w:r>
      <w:r w:rsidR="00E3138F" w:rsidRPr="005A4515">
        <w:rPr>
          <w:rFonts w:ascii="Arial" w:hAnsi="Arial" w:cs="Arial"/>
          <w:sz w:val="22"/>
          <w:szCs w:val="22"/>
        </w:rPr>
        <w:t xml:space="preserve">ovu </w:t>
      </w:r>
      <w:r w:rsidRPr="005A4515">
        <w:rPr>
          <w:rFonts w:ascii="Arial" w:hAnsi="Arial" w:cs="Arial"/>
          <w:sz w:val="22"/>
          <w:szCs w:val="22"/>
        </w:rPr>
        <w:t>pojavu</w:t>
      </w:r>
      <w:r w:rsidR="002D4885" w:rsidRPr="005A4515">
        <w:rPr>
          <w:rFonts w:ascii="Arial" w:hAnsi="Arial" w:cs="Arial"/>
          <w:sz w:val="22"/>
          <w:szCs w:val="22"/>
        </w:rPr>
        <w:t xml:space="preserve"> suše</w:t>
      </w:r>
      <w:r w:rsidRPr="005A4515">
        <w:rPr>
          <w:rFonts w:ascii="Arial" w:hAnsi="Arial" w:cs="Arial"/>
          <w:sz w:val="22"/>
          <w:szCs w:val="22"/>
        </w:rPr>
        <w:t xml:space="preserve"> bio spremniji nego ikad prije. Znanstvena istraživanja provedena za vrijeme trajanja </w:t>
      </w:r>
      <w:r w:rsidR="00E3138F" w:rsidRPr="005A4515">
        <w:rPr>
          <w:rFonts w:ascii="Arial" w:hAnsi="Arial" w:cs="Arial"/>
          <w:sz w:val="22"/>
          <w:szCs w:val="22"/>
        </w:rPr>
        <w:t xml:space="preserve">ovog </w:t>
      </w:r>
      <w:r w:rsidRPr="005A4515">
        <w:rPr>
          <w:rFonts w:ascii="Arial" w:hAnsi="Arial" w:cs="Arial"/>
          <w:sz w:val="22"/>
          <w:szCs w:val="22"/>
        </w:rPr>
        <w:t xml:space="preserve">El Niña povećat će naše razumijevanje </w:t>
      </w:r>
      <w:r w:rsidR="002D4885" w:rsidRPr="005A4515">
        <w:rPr>
          <w:rFonts w:ascii="Arial" w:hAnsi="Arial" w:cs="Arial"/>
          <w:sz w:val="22"/>
          <w:szCs w:val="22"/>
        </w:rPr>
        <w:t xml:space="preserve">te klimatske pojave </w:t>
      </w:r>
      <w:r w:rsidRPr="005A4515">
        <w:rPr>
          <w:rFonts w:ascii="Arial" w:hAnsi="Arial" w:cs="Arial"/>
          <w:sz w:val="22"/>
          <w:szCs w:val="22"/>
        </w:rPr>
        <w:t xml:space="preserve">i </w:t>
      </w:r>
      <w:r w:rsidR="002D4885" w:rsidRPr="005A4515">
        <w:rPr>
          <w:rFonts w:ascii="Arial" w:hAnsi="Arial" w:cs="Arial"/>
          <w:sz w:val="22"/>
          <w:szCs w:val="22"/>
        </w:rPr>
        <w:t xml:space="preserve">njezine </w:t>
      </w:r>
      <w:r w:rsidRPr="005A4515">
        <w:rPr>
          <w:rFonts w:ascii="Arial" w:hAnsi="Arial" w:cs="Arial"/>
          <w:sz w:val="22"/>
          <w:szCs w:val="22"/>
        </w:rPr>
        <w:t xml:space="preserve">povezanosti s klimatskim promjenama koje uzrokuje čovjek", rekao je g. Taalas. "Ono što smo od ovog El Niña naučili upotrijebit ćemo za daljnje jačanje otpornosti na </w:t>
      </w:r>
      <w:r w:rsidR="005A4515" w:rsidRPr="005A4515">
        <w:rPr>
          <w:rFonts w:ascii="Arial" w:hAnsi="Arial" w:cs="Arial"/>
          <w:sz w:val="22"/>
          <w:szCs w:val="22"/>
        </w:rPr>
        <w:t>opas</w:t>
      </w:r>
      <w:r w:rsidR="00FB48F5" w:rsidRPr="005A4515">
        <w:rPr>
          <w:rFonts w:ascii="Arial" w:hAnsi="Arial" w:cs="Arial"/>
          <w:sz w:val="22"/>
          <w:szCs w:val="22"/>
        </w:rPr>
        <w:t>nosti izazvane vremenskim uvjetima</w:t>
      </w:r>
      <w:r w:rsidRPr="005A4515">
        <w:rPr>
          <w:rFonts w:ascii="Arial" w:hAnsi="Arial" w:cs="Arial"/>
          <w:sz w:val="22"/>
          <w:szCs w:val="22"/>
        </w:rPr>
        <w:t xml:space="preserve"> koje će rasti uslijed klimatskih promjena".</w:t>
      </w:r>
    </w:p>
    <w:p w:rsidR="00154B35" w:rsidRPr="005A4515" w:rsidRDefault="00154B35">
      <w:pPr>
        <w:pStyle w:val="LO-normal"/>
        <w:rPr>
          <w:rFonts w:ascii="Arial" w:hAnsi="Arial" w:cs="Arial"/>
          <w:sz w:val="22"/>
          <w:szCs w:val="22"/>
        </w:rPr>
      </w:pPr>
    </w:p>
    <w:p w:rsidR="00154B35" w:rsidRPr="005A4515" w:rsidRDefault="00D722F1">
      <w:pPr>
        <w:pStyle w:val="LO-normal"/>
        <w:rPr>
          <w:rFonts w:ascii="Arial" w:hAnsi="Arial" w:cs="Arial"/>
          <w:sz w:val="22"/>
          <w:szCs w:val="22"/>
        </w:rPr>
      </w:pPr>
      <w:r w:rsidRPr="005A4515">
        <w:rPr>
          <w:rFonts w:ascii="Arial" w:hAnsi="Arial" w:cs="Arial"/>
          <w:sz w:val="22"/>
          <w:szCs w:val="22"/>
        </w:rPr>
        <w:t>Fenomen južne oscilacije (ENSO) rezultat je međudjelovanja oceana i atmosfere u istočnom i središnjem dijelu ekvatorijalnog Pacifika. On se javlja u nepravilnim razmacima u trajanju od dvije do sedam godina. El Niño obično doseže vrhunac krajem kalendarske godine  otuda mu i ime (mali Isus na španjolskom). Uzrokuje sušu i obilne oborine u različitim dijelovima svijeta.</w:t>
      </w:r>
    </w:p>
    <w:p w:rsidR="00154B35" w:rsidRPr="005A4515" w:rsidRDefault="00154B35">
      <w:pPr>
        <w:pStyle w:val="LO-normal"/>
        <w:rPr>
          <w:rFonts w:ascii="Arial" w:hAnsi="Arial" w:cs="Arial"/>
          <w:sz w:val="22"/>
          <w:szCs w:val="22"/>
        </w:rPr>
      </w:pPr>
    </w:p>
    <w:p w:rsidR="00154B35" w:rsidRPr="005A4515" w:rsidRDefault="00D722F1">
      <w:pPr>
        <w:pStyle w:val="LO-normal"/>
        <w:rPr>
          <w:rFonts w:ascii="Arial" w:hAnsi="Arial" w:cs="Arial"/>
          <w:sz w:val="22"/>
          <w:szCs w:val="22"/>
        </w:rPr>
      </w:pPr>
      <w:r w:rsidRPr="005A4515">
        <w:rPr>
          <w:rFonts w:ascii="Arial" w:hAnsi="Arial" w:cs="Arial"/>
          <w:sz w:val="22"/>
          <w:szCs w:val="22"/>
        </w:rPr>
        <w:t>U najnovijim podacima WMO-a navodi se da modeli ukazuju na povratak u neutralno ENSO stanje tijekom drugog tromjesečja 2016. Još je prerano prognozirati hoće li se nakon toga pojaviti La Niña (pojava suprotna od El Niña).</w:t>
      </w:r>
    </w:p>
    <w:p w:rsidR="00154B35" w:rsidRPr="005A4515" w:rsidRDefault="00154B35">
      <w:pPr>
        <w:pStyle w:val="LO-normal"/>
        <w:rPr>
          <w:rFonts w:ascii="Arial" w:hAnsi="Arial" w:cs="Arial"/>
          <w:sz w:val="22"/>
          <w:szCs w:val="22"/>
        </w:rPr>
      </w:pPr>
    </w:p>
    <w:p w:rsidR="00154B35" w:rsidRPr="005A4515" w:rsidRDefault="00D722F1">
      <w:pPr>
        <w:pStyle w:val="LO-normal"/>
        <w:rPr>
          <w:rFonts w:ascii="Arial" w:hAnsi="Arial" w:cs="Arial"/>
          <w:sz w:val="22"/>
          <w:szCs w:val="22"/>
        </w:rPr>
      </w:pPr>
      <w:r w:rsidRPr="005A4515">
        <w:rPr>
          <w:rFonts w:ascii="Arial" w:hAnsi="Arial" w:cs="Arial"/>
          <w:sz w:val="22"/>
          <w:szCs w:val="22"/>
        </w:rPr>
        <w:lastRenderedPageBreak/>
        <w:t>Važno je napomenuti da El Niño i La Niña nisu jedini čimbenici koji potiču globalne klimatske obrasce. Na primjer, stanje Indijskog oceana (dipola Indijskog oceana) i površinsk</w:t>
      </w:r>
      <w:r w:rsidR="00FC3E06" w:rsidRPr="005A4515">
        <w:rPr>
          <w:rFonts w:ascii="Arial" w:hAnsi="Arial" w:cs="Arial"/>
          <w:sz w:val="22"/>
          <w:szCs w:val="22"/>
        </w:rPr>
        <w:t>a</w:t>
      </w:r>
      <w:r w:rsidRPr="005A4515">
        <w:rPr>
          <w:rFonts w:ascii="Arial" w:hAnsi="Arial" w:cs="Arial"/>
          <w:sz w:val="22"/>
          <w:szCs w:val="22"/>
        </w:rPr>
        <w:t xml:space="preserve"> temperatur</w:t>
      </w:r>
      <w:r w:rsidR="00FC3E06" w:rsidRPr="005A4515">
        <w:rPr>
          <w:rFonts w:ascii="Arial" w:hAnsi="Arial" w:cs="Arial"/>
          <w:sz w:val="22"/>
          <w:szCs w:val="22"/>
        </w:rPr>
        <w:t>a</w:t>
      </w:r>
      <w:r w:rsidRPr="005A4515">
        <w:rPr>
          <w:rFonts w:ascii="Arial" w:hAnsi="Arial" w:cs="Arial"/>
          <w:sz w:val="22"/>
          <w:szCs w:val="22"/>
        </w:rPr>
        <w:t xml:space="preserve"> tropskog dijela Atlantskog oceana također mogu utjecati na klimu u susjednim kopnenim područjima. Na zimske uvjete na sjevernoj polukug</w:t>
      </w:r>
      <w:r w:rsidR="002E2436" w:rsidRPr="005A4515">
        <w:rPr>
          <w:rFonts w:ascii="Arial" w:hAnsi="Arial" w:cs="Arial"/>
          <w:sz w:val="22"/>
          <w:szCs w:val="22"/>
        </w:rPr>
        <w:t>li utječu takozvana Arktička i S</w:t>
      </w:r>
      <w:r w:rsidRPr="005A4515">
        <w:rPr>
          <w:rFonts w:ascii="Arial" w:hAnsi="Arial" w:cs="Arial"/>
          <w:sz w:val="22"/>
          <w:szCs w:val="22"/>
        </w:rPr>
        <w:t>jeverno</w:t>
      </w:r>
      <w:r w:rsidR="002E2436" w:rsidRPr="005A4515">
        <w:rPr>
          <w:rFonts w:ascii="Arial" w:hAnsi="Arial" w:cs="Arial"/>
          <w:sz w:val="22"/>
          <w:szCs w:val="22"/>
        </w:rPr>
        <w:t>-</w:t>
      </w:r>
      <w:r w:rsidRPr="005A4515">
        <w:rPr>
          <w:rFonts w:ascii="Arial" w:hAnsi="Arial" w:cs="Arial"/>
          <w:sz w:val="22"/>
          <w:szCs w:val="22"/>
        </w:rPr>
        <w:t xml:space="preserve">atlantska oscilacija. </w:t>
      </w:r>
    </w:p>
    <w:p w:rsidR="00154B35" w:rsidRPr="005A4515" w:rsidRDefault="00154B35">
      <w:pPr>
        <w:pStyle w:val="LO-normal"/>
        <w:rPr>
          <w:rFonts w:ascii="Arial" w:hAnsi="Arial" w:cs="Arial"/>
          <w:sz w:val="22"/>
          <w:szCs w:val="22"/>
        </w:rPr>
      </w:pPr>
    </w:p>
    <w:p w:rsidR="00154B35" w:rsidRPr="005A4515" w:rsidRDefault="00D722F1">
      <w:pPr>
        <w:pStyle w:val="LO-normal"/>
        <w:rPr>
          <w:rFonts w:ascii="Arial" w:hAnsi="Arial" w:cs="Arial"/>
          <w:sz w:val="22"/>
          <w:szCs w:val="22"/>
        </w:rPr>
      </w:pPr>
      <w:r w:rsidRPr="005A4515">
        <w:rPr>
          <w:rFonts w:ascii="Arial" w:hAnsi="Arial" w:cs="Arial"/>
          <w:sz w:val="22"/>
          <w:szCs w:val="22"/>
        </w:rPr>
        <w:t>Informacije primjenljive na regionalnim i lokalnim razinama dostupne su u</w:t>
      </w:r>
      <w:r w:rsidR="002E2436" w:rsidRPr="005A4515">
        <w:rPr>
          <w:rFonts w:ascii="Arial" w:hAnsi="Arial" w:cs="Arial"/>
          <w:sz w:val="22"/>
          <w:szCs w:val="22"/>
        </w:rPr>
        <w:t xml:space="preserve"> </w:t>
      </w:r>
      <w:r w:rsidRPr="005A4515">
        <w:rPr>
          <w:rFonts w:ascii="Arial" w:hAnsi="Arial" w:cs="Arial"/>
          <w:sz w:val="22"/>
          <w:szCs w:val="22"/>
        </w:rPr>
        <w:t>regionalnim/nacionalnim sezonskim klimatskim izgledima, poput onih koje sastavljaju WMO-ovi regionalni klimatski centri (RCC), forumi za regionalne klimatske izglede (RCOF) te nacionalne meteorološke i hidrološke službe (NMHS).</w:t>
      </w:r>
    </w:p>
    <w:p w:rsidR="00154B35" w:rsidRPr="005A4515" w:rsidRDefault="00154B35">
      <w:pPr>
        <w:pStyle w:val="LO-normal"/>
        <w:rPr>
          <w:rFonts w:ascii="Arial" w:hAnsi="Arial" w:cs="Arial"/>
          <w:sz w:val="22"/>
          <w:szCs w:val="22"/>
        </w:rPr>
      </w:pPr>
    </w:p>
    <w:p w:rsidR="00154B35" w:rsidRPr="005A4515" w:rsidRDefault="00D722F1">
      <w:pPr>
        <w:pStyle w:val="LO-normal"/>
        <w:rPr>
          <w:rFonts w:ascii="Arial" w:hAnsi="Arial" w:cs="Arial"/>
          <w:sz w:val="22"/>
          <w:szCs w:val="22"/>
        </w:rPr>
      </w:pPr>
      <w:r w:rsidRPr="005A4515">
        <w:rPr>
          <w:rFonts w:ascii="Arial" w:hAnsi="Arial" w:cs="Arial"/>
          <w:sz w:val="22"/>
          <w:szCs w:val="22"/>
        </w:rPr>
        <w:t xml:space="preserve">Zajednički </w:t>
      </w:r>
      <w:hyperlink r:id="rId7" w:history="1">
        <w:r w:rsidRPr="005A4515">
          <w:rPr>
            <w:rStyle w:val="Hyperlink"/>
            <w:rFonts w:ascii="Arial" w:hAnsi="Arial" w:cs="Arial"/>
            <w:sz w:val="22"/>
            <w:szCs w:val="22"/>
          </w:rPr>
          <w:t>WMO-ov i WHO-ov ured za klimatske promjene i ljudsko zdravlje</w:t>
        </w:r>
      </w:hyperlink>
      <w:r w:rsidR="005A4515">
        <w:rPr>
          <w:rFonts w:ascii="Arial" w:hAnsi="Arial" w:cs="Arial"/>
          <w:sz w:val="22"/>
          <w:szCs w:val="22"/>
        </w:rPr>
        <w:t xml:space="preserve"> radi na koordin</w:t>
      </w:r>
      <w:r w:rsidRPr="005A4515">
        <w:rPr>
          <w:rFonts w:ascii="Arial" w:hAnsi="Arial" w:cs="Arial"/>
          <w:sz w:val="22"/>
          <w:szCs w:val="22"/>
        </w:rPr>
        <w:t>a</w:t>
      </w:r>
      <w:r w:rsidR="00FC3E06" w:rsidRPr="005A4515">
        <w:rPr>
          <w:rFonts w:ascii="Arial" w:hAnsi="Arial" w:cs="Arial"/>
          <w:sz w:val="22"/>
          <w:szCs w:val="22"/>
        </w:rPr>
        <w:t>ciji</w:t>
      </w:r>
      <w:r w:rsidRPr="005A4515">
        <w:rPr>
          <w:rFonts w:ascii="Arial" w:hAnsi="Arial" w:cs="Arial"/>
          <w:sz w:val="22"/>
          <w:szCs w:val="22"/>
        </w:rPr>
        <w:t xml:space="preserve"> upravljanja zdravstvenim rizicima i </w:t>
      </w:r>
      <w:r w:rsidR="00943456" w:rsidRPr="005A4515">
        <w:rPr>
          <w:rFonts w:ascii="Arial" w:hAnsi="Arial" w:cs="Arial"/>
          <w:sz w:val="22"/>
          <w:szCs w:val="22"/>
        </w:rPr>
        <w:t xml:space="preserve">odgovorima na njih </w:t>
      </w:r>
      <w:r w:rsidRPr="005A4515">
        <w:rPr>
          <w:rFonts w:ascii="Arial" w:hAnsi="Arial" w:cs="Arial"/>
          <w:sz w:val="22"/>
          <w:szCs w:val="22"/>
        </w:rPr>
        <w:t xml:space="preserve">u zemljama izloženim takvim rizicima. </w:t>
      </w:r>
    </w:p>
    <w:p w:rsidR="00154B35" w:rsidRPr="005A4515" w:rsidRDefault="00154B35">
      <w:pPr>
        <w:pStyle w:val="LO-normal"/>
        <w:rPr>
          <w:rFonts w:ascii="Arial" w:hAnsi="Arial" w:cs="Arial"/>
          <w:sz w:val="22"/>
          <w:szCs w:val="22"/>
        </w:rPr>
      </w:pPr>
    </w:p>
    <w:p w:rsidR="00154B35" w:rsidRPr="005A4515" w:rsidRDefault="00D722F1">
      <w:pPr>
        <w:pStyle w:val="LO-normal"/>
        <w:rPr>
          <w:rFonts w:ascii="Arial" w:hAnsi="Arial" w:cs="Arial"/>
          <w:i/>
          <w:iCs/>
          <w:sz w:val="22"/>
          <w:szCs w:val="22"/>
        </w:rPr>
      </w:pPr>
      <w:r w:rsidRPr="005A4515">
        <w:rPr>
          <w:rFonts w:ascii="Arial" w:hAnsi="Arial" w:cs="Arial"/>
          <w:i/>
          <w:iCs/>
          <w:sz w:val="22"/>
          <w:szCs w:val="22"/>
        </w:rPr>
        <w:t xml:space="preserve">WMO je mjerodavni UN-ov </w:t>
      </w:r>
      <w:r w:rsidR="00D94BEC">
        <w:rPr>
          <w:rFonts w:ascii="Arial" w:hAnsi="Arial" w:cs="Arial"/>
          <w:i/>
          <w:iCs/>
          <w:sz w:val="22"/>
          <w:szCs w:val="22"/>
        </w:rPr>
        <w:t>predstavnik</w:t>
      </w:r>
      <w:r w:rsidRPr="005A4515">
        <w:rPr>
          <w:rFonts w:ascii="Arial" w:hAnsi="Arial" w:cs="Arial"/>
          <w:i/>
          <w:iCs/>
          <w:sz w:val="22"/>
          <w:szCs w:val="22"/>
        </w:rPr>
        <w:t xml:space="preserve"> za pitanja vezana za meteorologiju, klimu i vodu. </w:t>
      </w:r>
    </w:p>
    <w:p w:rsidR="00154B35" w:rsidRPr="005A4515" w:rsidRDefault="00154B35">
      <w:pPr>
        <w:pStyle w:val="LO-normal"/>
        <w:rPr>
          <w:rFonts w:ascii="Arial" w:hAnsi="Arial" w:cs="Arial"/>
          <w:i/>
          <w:iCs/>
          <w:sz w:val="22"/>
          <w:szCs w:val="22"/>
        </w:rPr>
      </w:pPr>
    </w:p>
    <w:p w:rsidR="00D94BEC" w:rsidRDefault="00D722F1">
      <w:pPr>
        <w:pStyle w:val="LO-normal"/>
        <w:rPr>
          <w:rFonts w:ascii="Arial" w:hAnsi="Arial" w:cs="Arial"/>
          <w:sz w:val="22"/>
          <w:szCs w:val="22"/>
        </w:rPr>
      </w:pPr>
      <w:r w:rsidRPr="005A4515">
        <w:rPr>
          <w:rFonts w:ascii="Arial" w:hAnsi="Arial" w:cs="Arial"/>
          <w:sz w:val="22"/>
          <w:szCs w:val="22"/>
        </w:rPr>
        <w:t xml:space="preserve">Za dodatne informacije obratite se Clare Nullis iz </w:t>
      </w:r>
      <w:r w:rsidR="006B5E29" w:rsidRPr="005A4515">
        <w:rPr>
          <w:rFonts w:ascii="Arial" w:hAnsi="Arial" w:cs="Arial"/>
          <w:sz w:val="22"/>
          <w:szCs w:val="22"/>
        </w:rPr>
        <w:t xml:space="preserve">ured </w:t>
      </w:r>
      <w:r w:rsidRPr="005A4515">
        <w:rPr>
          <w:rFonts w:ascii="Arial" w:hAnsi="Arial" w:cs="Arial"/>
          <w:sz w:val="22"/>
          <w:szCs w:val="22"/>
        </w:rPr>
        <w:t xml:space="preserve">za odnose s javnošću, </w:t>
      </w:r>
    </w:p>
    <w:p w:rsidR="00154B35" w:rsidRPr="005A4515" w:rsidRDefault="00D722F1">
      <w:pPr>
        <w:pStyle w:val="LO-normal"/>
        <w:rPr>
          <w:rFonts w:ascii="Arial" w:hAnsi="Arial" w:cs="Arial"/>
          <w:sz w:val="22"/>
          <w:szCs w:val="22"/>
        </w:rPr>
      </w:pPr>
      <w:r w:rsidRPr="005A4515">
        <w:rPr>
          <w:rFonts w:ascii="Arial" w:hAnsi="Arial" w:cs="Arial"/>
          <w:sz w:val="22"/>
          <w:szCs w:val="22"/>
        </w:rPr>
        <w:t>Tel. 41-22-7308478 ili mob. 41793849272. E-mail: cnullis</w:t>
      </w:r>
      <w:r w:rsidR="00D94BEC">
        <w:rPr>
          <w:rFonts w:ascii="Arial" w:hAnsi="Arial" w:cs="Arial"/>
          <w:sz w:val="22"/>
          <w:szCs w:val="22"/>
        </w:rPr>
        <w:t>@</w:t>
      </w:r>
      <w:r w:rsidRPr="005A4515">
        <w:rPr>
          <w:rFonts w:ascii="Arial" w:hAnsi="Arial" w:cs="Arial"/>
          <w:sz w:val="22"/>
          <w:szCs w:val="22"/>
        </w:rPr>
        <w:t>wmo.int</w:t>
      </w:r>
    </w:p>
    <w:p w:rsidR="00154B35" w:rsidRPr="005A4515" w:rsidRDefault="00D722F1">
      <w:pPr>
        <w:pStyle w:val="LO-normal"/>
        <w:rPr>
          <w:rFonts w:ascii="Arial" w:hAnsi="Arial" w:cs="Arial"/>
          <w:sz w:val="22"/>
          <w:szCs w:val="22"/>
        </w:rPr>
      </w:pPr>
      <w:r w:rsidRPr="005A4515">
        <w:rPr>
          <w:rFonts w:ascii="Arial" w:hAnsi="Arial" w:cs="Arial"/>
          <w:sz w:val="22"/>
          <w:szCs w:val="22"/>
        </w:rPr>
        <w:t> </w:t>
      </w:r>
    </w:p>
    <w:p w:rsidR="00154B35" w:rsidRPr="005A4515" w:rsidRDefault="00D722F1">
      <w:pPr>
        <w:pStyle w:val="LO-normal"/>
        <w:rPr>
          <w:rFonts w:ascii="Arial" w:hAnsi="Arial" w:cs="Arial"/>
          <w:b/>
          <w:bCs/>
          <w:i/>
          <w:iCs/>
          <w:sz w:val="22"/>
          <w:szCs w:val="22"/>
        </w:rPr>
      </w:pPr>
      <w:r w:rsidRPr="005A4515">
        <w:rPr>
          <w:rFonts w:ascii="Arial" w:hAnsi="Arial" w:cs="Arial"/>
          <w:sz w:val="22"/>
          <w:szCs w:val="22"/>
        </w:rPr>
        <w:t> </w:t>
      </w:r>
    </w:p>
    <w:p w:rsidR="00154B35" w:rsidRPr="005A4515" w:rsidRDefault="00D722F1">
      <w:pPr>
        <w:pStyle w:val="LO-normal"/>
        <w:rPr>
          <w:rFonts w:ascii="Arial" w:hAnsi="Arial" w:cs="Arial"/>
          <w:sz w:val="22"/>
          <w:szCs w:val="22"/>
        </w:rPr>
      </w:pPr>
      <w:r w:rsidRPr="005A4515">
        <w:rPr>
          <w:rFonts w:ascii="Arial" w:hAnsi="Arial" w:cs="Arial"/>
          <w:b/>
          <w:bCs/>
          <w:i/>
          <w:iCs/>
          <w:sz w:val="22"/>
          <w:szCs w:val="22"/>
        </w:rPr>
        <w:t>Napomene za urednike</w:t>
      </w:r>
    </w:p>
    <w:p w:rsidR="00154B35" w:rsidRPr="005A4515" w:rsidRDefault="00D722F1">
      <w:pPr>
        <w:pStyle w:val="LO-normal"/>
        <w:rPr>
          <w:rFonts w:ascii="Arial" w:hAnsi="Arial" w:cs="Arial"/>
          <w:sz w:val="22"/>
          <w:szCs w:val="22"/>
        </w:rPr>
      </w:pPr>
      <w:r w:rsidRPr="005A4515">
        <w:rPr>
          <w:rFonts w:ascii="Arial" w:hAnsi="Arial" w:cs="Arial"/>
          <w:sz w:val="22"/>
          <w:szCs w:val="22"/>
        </w:rPr>
        <w:t>WMO je načinio </w:t>
      </w:r>
      <w:hyperlink r:id="rId8" w:history="1">
        <w:r w:rsidRPr="005A4515">
          <w:rPr>
            <w:rStyle w:val="Hyperlink"/>
            <w:rFonts w:ascii="Arial" w:hAnsi="Arial" w:cs="Arial"/>
            <w:sz w:val="22"/>
            <w:szCs w:val="22"/>
          </w:rPr>
          <w:t>animaciju</w:t>
        </w:r>
      </w:hyperlink>
      <w:r w:rsidRPr="005A4515">
        <w:rPr>
          <w:rFonts w:ascii="Arial" w:hAnsi="Arial" w:cs="Arial"/>
          <w:sz w:val="22"/>
          <w:szCs w:val="22"/>
        </w:rPr>
        <w:t> koja objašnjava ovogodišnji El Niño.</w:t>
      </w:r>
    </w:p>
    <w:p w:rsidR="00154B35" w:rsidRPr="005A4515" w:rsidRDefault="00D722F1">
      <w:pPr>
        <w:pStyle w:val="LO-normal"/>
        <w:rPr>
          <w:rFonts w:ascii="Arial" w:hAnsi="Arial" w:cs="Arial"/>
          <w:b/>
          <w:bCs/>
          <w:i/>
          <w:iCs/>
          <w:sz w:val="22"/>
          <w:szCs w:val="22"/>
        </w:rPr>
      </w:pPr>
      <w:r w:rsidRPr="005A4515">
        <w:rPr>
          <w:rFonts w:ascii="Arial" w:hAnsi="Arial" w:cs="Arial"/>
          <w:sz w:val="22"/>
          <w:szCs w:val="22"/>
        </w:rPr>
        <w:t> </w:t>
      </w:r>
    </w:p>
    <w:p w:rsidR="00154B35" w:rsidRPr="005A4515" w:rsidRDefault="00D722F1">
      <w:pPr>
        <w:pStyle w:val="LO-normal"/>
        <w:rPr>
          <w:rFonts w:ascii="Arial" w:hAnsi="Arial" w:cs="Arial"/>
          <w:sz w:val="22"/>
          <w:szCs w:val="22"/>
        </w:rPr>
      </w:pPr>
      <w:r w:rsidRPr="005A4515">
        <w:rPr>
          <w:rFonts w:ascii="Arial" w:hAnsi="Arial" w:cs="Arial"/>
          <w:b/>
          <w:bCs/>
          <w:i/>
          <w:iCs/>
          <w:sz w:val="22"/>
          <w:szCs w:val="22"/>
        </w:rPr>
        <w:t>Uvodne napomene</w:t>
      </w:r>
    </w:p>
    <w:p w:rsidR="00154B35" w:rsidRPr="005A4515" w:rsidRDefault="00D722F1">
      <w:pPr>
        <w:pStyle w:val="LO-normal"/>
        <w:rPr>
          <w:rFonts w:ascii="Arial" w:hAnsi="Arial" w:cs="Arial"/>
          <w:sz w:val="22"/>
          <w:szCs w:val="22"/>
        </w:rPr>
      </w:pPr>
      <w:r w:rsidRPr="005A4515">
        <w:rPr>
          <w:rFonts w:ascii="Arial" w:hAnsi="Arial" w:cs="Arial"/>
          <w:sz w:val="22"/>
          <w:szCs w:val="22"/>
        </w:rPr>
        <w:t> </w:t>
      </w:r>
    </w:p>
    <w:p w:rsidR="00154B35" w:rsidRPr="005A4515" w:rsidRDefault="00D722F1">
      <w:pPr>
        <w:pStyle w:val="LO-normal"/>
        <w:rPr>
          <w:rFonts w:ascii="Arial" w:hAnsi="Arial" w:cs="Arial"/>
          <w:sz w:val="22"/>
          <w:szCs w:val="22"/>
        </w:rPr>
      </w:pPr>
      <w:r w:rsidRPr="005A4515">
        <w:rPr>
          <w:rFonts w:ascii="Arial" w:hAnsi="Arial" w:cs="Arial"/>
          <w:sz w:val="22"/>
          <w:szCs w:val="22"/>
        </w:rPr>
        <w:t>El Niño 2015</w:t>
      </w:r>
      <w:r w:rsidR="00943456" w:rsidRPr="005A4515">
        <w:rPr>
          <w:rFonts w:ascii="Arial" w:hAnsi="Arial" w:cs="Arial"/>
          <w:sz w:val="22"/>
          <w:szCs w:val="22"/>
        </w:rPr>
        <w:t>.</w:t>
      </w:r>
      <w:r w:rsidR="002E2436" w:rsidRPr="005A4515">
        <w:rPr>
          <w:rFonts w:ascii="Arial" w:hAnsi="Arial" w:cs="Arial"/>
          <w:sz w:val="22"/>
          <w:szCs w:val="22"/>
        </w:rPr>
        <w:t xml:space="preserve"> – </w:t>
      </w:r>
      <w:r w:rsidRPr="005A4515">
        <w:rPr>
          <w:rFonts w:ascii="Arial" w:hAnsi="Arial" w:cs="Arial"/>
          <w:sz w:val="22"/>
          <w:szCs w:val="22"/>
        </w:rPr>
        <w:t>2016. povezan je s većim brojem značajnih utjecaja. Među njima su:</w:t>
      </w:r>
    </w:p>
    <w:p w:rsidR="00154B35" w:rsidRPr="005A4515" w:rsidRDefault="00154B35">
      <w:pPr>
        <w:pStyle w:val="LO-normal"/>
        <w:rPr>
          <w:rFonts w:ascii="Arial" w:hAnsi="Arial" w:cs="Arial"/>
          <w:sz w:val="22"/>
          <w:szCs w:val="22"/>
        </w:rPr>
      </w:pPr>
    </w:p>
    <w:p w:rsidR="00154B35" w:rsidRPr="005A4515" w:rsidRDefault="00D722F1">
      <w:pPr>
        <w:pStyle w:val="LO-normal"/>
        <w:rPr>
          <w:rFonts w:ascii="Arial" w:hAnsi="Arial" w:cs="Arial"/>
          <w:sz w:val="22"/>
          <w:szCs w:val="22"/>
        </w:rPr>
      </w:pPr>
      <w:r w:rsidRPr="005A4515">
        <w:rPr>
          <w:rFonts w:ascii="Arial" w:hAnsi="Arial" w:cs="Arial"/>
          <w:sz w:val="22"/>
          <w:szCs w:val="22"/>
        </w:rPr>
        <w:t> </w:t>
      </w:r>
    </w:p>
    <w:p w:rsidR="00154B35" w:rsidRPr="005A4515" w:rsidRDefault="00D722F1">
      <w:pPr>
        <w:pStyle w:val="LO-normal"/>
        <w:rPr>
          <w:rFonts w:ascii="Arial" w:hAnsi="Arial" w:cs="Arial"/>
          <w:sz w:val="22"/>
          <w:szCs w:val="22"/>
        </w:rPr>
      </w:pPr>
      <w:r w:rsidRPr="005A4515">
        <w:rPr>
          <w:rFonts w:ascii="Arial" w:hAnsi="Arial" w:cs="Arial"/>
          <w:sz w:val="22"/>
          <w:szCs w:val="22"/>
        </w:rPr>
        <w:t>Globalne temperature:</w:t>
      </w:r>
    </w:p>
    <w:p w:rsidR="00154B35" w:rsidRPr="005A4515" w:rsidRDefault="00D722F1">
      <w:pPr>
        <w:pStyle w:val="LO-normal"/>
        <w:rPr>
          <w:rFonts w:ascii="Arial" w:hAnsi="Arial" w:cs="Arial"/>
          <w:sz w:val="22"/>
          <w:szCs w:val="22"/>
        </w:rPr>
      </w:pPr>
      <w:r w:rsidRPr="005A4515">
        <w:rPr>
          <w:rFonts w:ascii="Arial" w:hAnsi="Arial" w:cs="Arial"/>
          <w:sz w:val="22"/>
          <w:szCs w:val="22"/>
        </w:rPr>
        <w:t> </w:t>
      </w:r>
    </w:p>
    <w:p w:rsidR="00154B35" w:rsidRPr="005A4515" w:rsidRDefault="00D722F1">
      <w:pPr>
        <w:pStyle w:val="LO-normal"/>
        <w:rPr>
          <w:rFonts w:ascii="Arial" w:hAnsi="Arial" w:cs="Arial"/>
          <w:sz w:val="22"/>
          <w:szCs w:val="22"/>
        </w:rPr>
      </w:pPr>
      <w:r w:rsidRPr="005A4515">
        <w:rPr>
          <w:rFonts w:ascii="Arial" w:hAnsi="Arial" w:cs="Arial"/>
          <w:sz w:val="22"/>
          <w:szCs w:val="22"/>
        </w:rPr>
        <w:t>Godina 2015. bila je daleko najtoplija od početka mjerenja, zahvaljujući kombinaciji iznimno jakog El Niña i globalnog zatopljenja uzrokovanog stakleničkim plinovima. Prosječna globalna površinska temperat</w:t>
      </w:r>
      <w:r w:rsidR="002E2436" w:rsidRPr="005A4515">
        <w:rPr>
          <w:rFonts w:ascii="Arial" w:hAnsi="Arial" w:cs="Arial"/>
          <w:sz w:val="22"/>
          <w:szCs w:val="22"/>
        </w:rPr>
        <w:t>ura oceana bila je za 0,76</w:t>
      </w:r>
      <w:r w:rsidR="00877625">
        <w:rPr>
          <w:rFonts w:ascii="Arial" w:hAnsi="Arial" w:cs="Arial"/>
          <w:sz w:val="22"/>
          <w:szCs w:val="22"/>
        </w:rPr>
        <w:t xml:space="preserve"> </w:t>
      </w:r>
      <w:r w:rsidR="002E2436" w:rsidRPr="005A4515">
        <w:rPr>
          <w:rFonts w:ascii="Arial" w:hAnsi="Arial" w:cs="Arial"/>
          <w:sz w:val="22"/>
          <w:szCs w:val="22"/>
        </w:rPr>
        <w:t>±</w:t>
      </w:r>
      <w:r w:rsidR="00877625">
        <w:rPr>
          <w:rFonts w:ascii="Arial" w:hAnsi="Arial" w:cs="Arial"/>
          <w:sz w:val="22"/>
          <w:szCs w:val="22"/>
        </w:rPr>
        <w:t xml:space="preserve"> </w:t>
      </w:r>
      <w:r w:rsidR="002E2436" w:rsidRPr="005A4515">
        <w:rPr>
          <w:rFonts w:ascii="Arial" w:hAnsi="Arial" w:cs="Arial"/>
          <w:sz w:val="22"/>
          <w:szCs w:val="22"/>
        </w:rPr>
        <w:t>0,1 °</w:t>
      </w:r>
      <w:r w:rsidRPr="005A4515">
        <w:rPr>
          <w:rFonts w:ascii="Arial" w:hAnsi="Arial" w:cs="Arial"/>
          <w:sz w:val="22"/>
          <w:szCs w:val="22"/>
        </w:rPr>
        <w:t xml:space="preserve">C viša od prosjeka za razdoblje od 1961. do 1990. godine. Prema objedinjenoj analizi Svjetske meteorološke organizacije (WMO), temperature u 2015. godinu su, prvi puta od početka mjerenja, bile </w:t>
      </w:r>
      <w:r w:rsidR="002E2436" w:rsidRPr="005A4515">
        <w:rPr>
          <w:rFonts w:ascii="Arial" w:hAnsi="Arial" w:cs="Arial"/>
          <w:sz w:val="22"/>
          <w:szCs w:val="22"/>
        </w:rPr>
        <w:t>za oko 1 °</w:t>
      </w:r>
      <w:r w:rsidRPr="005A4515">
        <w:rPr>
          <w:rFonts w:ascii="Arial" w:hAnsi="Arial" w:cs="Arial"/>
          <w:sz w:val="22"/>
          <w:szCs w:val="22"/>
        </w:rPr>
        <w:t xml:space="preserve">C iznad onih u predindustrijsko doba. Više pojedinosti </w:t>
      </w:r>
      <w:hyperlink r:id="rId9" w:history="1">
        <w:r w:rsidRPr="005A4515">
          <w:rPr>
            <w:rStyle w:val="Hyperlink"/>
            <w:rFonts w:ascii="Arial" w:hAnsi="Arial" w:cs="Arial"/>
            <w:sz w:val="22"/>
            <w:szCs w:val="22"/>
          </w:rPr>
          <w:t>ovdje</w:t>
        </w:r>
      </w:hyperlink>
      <w:r w:rsidRPr="005A4515">
        <w:rPr>
          <w:rFonts w:ascii="Arial" w:hAnsi="Arial" w:cs="Arial"/>
          <w:sz w:val="22"/>
          <w:szCs w:val="22"/>
        </w:rPr>
        <w:t>.</w:t>
      </w:r>
    </w:p>
    <w:p w:rsidR="00154B35" w:rsidRPr="005A4515" w:rsidRDefault="00154B35">
      <w:pPr>
        <w:pStyle w:val="LO-normal"/>
        <w:rPr>
          <w:rFonts w:ascii="Arial" w:hAnsi="Arial" w:cs="Arial"/>
          <w:sz w:val="22"/>
          <w:szCs w:val="22"/>
        </w:rPr>
      </w:pPr>
    </w:p>
    <w:p w:rsidR="00154B35" w:rsidRPr="005A4515" w:rsidRDefault="00154B35">
      <w:pPr>
        <w:pStyle w:val="LO-normal"/>
        <w:rPr>
          <w:rFonts w:ascii="Arial" w:hAnsi="Arial" w:cs="Arial"/>
          <w:sz w:val="22"/>
          <w:szCs w:val="22"/>
        </w:rPr>
      </w:pPr>
    </w:p>
    <w:p w:rsidR="00154B35" w:rsidRPr="005A4515" w:rsidRDefault="00D722F1">
      <w:pPr>
        <w:pStyle w:val="LO-normal"/>
        <w:rPr>
          <w:rFonts w:ascii="Arial" w:hAnsi="Arial" w:cs="Arial"/>
          <w:sz w:val="22"/>
          <w:szCs w:val="22"/>
        </w:rPr>
      </w:pPr>
      <w:r w:rsidRPr="005A4515">
        <w:rPr>
          <w:rFonts w:ascii="Arial" w:hAnsi="Arial" w:cs="Arial"/>
          <w:sz w:val="22"/>
          <w:szCs w:val="22"/>
        </w:rPr>
        <w:t>Regionalni učinci: </w:t>
      </w:r>
    </w:p>
    <w:p w:rsidR="00154B35" w:rsidRPr="005A4515" w:rsidRDefault="00D722F1">
      <w:pPr>
        <w:pStyle w:val="LO-normal"/>
        <w:rPr>
          <w:rFonts w:ascii="Arial" w:hAnsi="Arial" w:cs="Arial"/>
          <w:sz w:val="22"/>
          <w:szCs w:val="22"/>
        </w:rPr>
      </w:pPr>
      <w:r w:rsidRPr="005A4515">
        <w:rPr>
          <w:rFonts w:ascii="Arial" w:hAnsi="Arial" w:cs="Arial"/>
          <w:sz w:val="22"/>
          <w:szCs w:val="22"/>
        </w:rPr>
        <w:t> </w:t>
      </w:r>
    </w:p>
    <w:p w:rsidR="00154B35" w:rsidRPr="005A4515" w:rsidRDefault="00D722F1">
      <w:pPr>
        <w:pStyle w:val="LO-normal"/>
        <w:rPr>
          <w:rFonts w:ascii="Arial" w:hAnsi="Arial" w:cs="Arial"/>
          <w:sz w:val="22"/>
          <w:szCs w:val="22"/>
          <w:u w:val="single"/>
        </w:rPr>
      </w:pPr>
      <w:r w:rsidRPr="005A4515">
        <w:rPr>
          <w:rFonts w:ascii="Arial" w:hAnsi="Arial" w:cs="Arial"/>
          <w:sz w:val="22"/>
          <w:szCs w:val="22"/>
        </w:rPr>
        <w:t xml:space="preserve">Istočna Afrika: El Niño se obično povezuje s pojačanim oborinama u zemljama </w:t>
      </w:r>
      <w:r w:rsidR="002E2436" w:rsidRPr="005A4515">
        <w:rPr>
          <w:rFonts w:ascii="Arial" w:hAnsi="Arial" w:cs="Arial"/>
          <w:sz w:val="22"/>
          <w:szCs w:val="22"/>
        </w:rPr>
        <w:t>ekvatorijalnog područja š</w:t>
      </w:r>
      <w:r w:rsidRPr="005A4515">
        <w:rPr>
          <w:rFonts w:ascii="Arial" w:hAnsi="Arial" w:cs="Arial"/>
          <w:sz w:val="22"/>
          <w:szCs w:val="22"/>
        </w:rPr>
        <w:t xml:space="preserve">ireg Roga Afrike (uključujući Keniju i Ugandu) za vrijeme kratkog kišnog razdoblja od listopada do prosinca. Važni su, međutim, i lokalni sustavi i obrasci površinske temperature Indijskog oceana. U Etiopiji su 2015. podbacile proljetne kiše, a El Niño je utjecao </w:t>
      </w:r>
      <w:r w:rsidR="008F39FC" w:rsidRPr="005A4515">
        <w:rPr>
          <w:rFonts w:ascii="Arial" w:hAnsi="Arial" w:cs="Arial"/>
          <w:sz w:val="22"/>
          <w:szCs w:val="22"/>
        </w:rPr>
        <w:t xml:space="preserve">i </w:t>
      </w:r>
      <w:r w:rsidRPr="005A4515">
        <w:rPr>
          <w:rFonts w:ascii="Arial" w:hAnsi="Arial" w:cs="Arial"/>
          <w:sz w:val="22"/>
          <w:szCs w:val="22"/>
        </w:rPr>
        <w:t xml:space="preserve">na </w:t>
      </w:r>
      <w:r w:rsidR="008F39FC" w:rsidRPr="005A4515">
        <w:rPr>
          <w:rFonts w:ascii="Arial" w:hAnsi="Arial" w:cs="Arial"/>
          <w:sz w:val="22"/>
          <w:szCs w:val="22"/>
        </w:rPr>
        <w:t xml:space="preserve">ljetne </w:t>
      </w:r>
      <w:r w:rsidRPr="005A4515">
        <w:rPr>
          <w:rFonts w:ascii="Arial" w:hAnsi="Arial" w:cs="Arial"/>
          <w:sz w:val="22"/>
          <w:szCs w:val="22"/>
        </w:rPr>
        <w:t>kiš</w:t>
      </w:r>
      <w:r w:rsidR="008F39FC" w:rsidRPr="005A4515">
        <w:rPr>
          <w:rFonts w:ascii="Arial" w:hAnsi="Arial" w:cs="Arial"/>
          <w:sz w:val="22"/>
          <w:szCs w:val="22"/>
        </w:rPr>
        <w:t>e</w:t>
      </w:r>
      <w:r w:rsidRPr="005A4515">
        <w:rPr>
          <w:rFonts w:ascii="Arial" w:hAnsi="Arial" w:cs="Arial"/>
          <w:sz w:val="22"/>
          <w:szCs w:val="22"/>
        </w:rPr>
        <w:t xml:space="preserve">, što je dovelo do ozbiljne nestašice hrane u pogođenim područjima. Pojedinosti o učincima </w:t>
      </w:r>
      <w:hyperlink r:id="rId10" w:history="1">
        <w:r w:rsidRPr="005A4515">
          <w:rPr>
            <w:rStyle w:val="Hyperlink"/>
            <w:rFonts w:ascii="Arial" w:hAnsi="Arial" w:cs="Arial"/>
            <w:sz w:val="22"/>
            <w:szCs w:val="22"/>
          </w:rPr>
          <w:t>ovdje</w:t>
        </w:r>
      </w:hyperlink>
    </w:p>
    <w:p w:rsidR="00154B35" w:rsidRPr="005A4515" w:rsidRDefault="00154B35">
      <w:pPr>
        <w:pStyle w:val="LO-normal"/>
        <w:rPr>
          <w:rFonts w:ascii="Arial" w:hAnsi="Arial" w:cs="Arial"/>
          <w:sz w:val="22"/>
          <w:szCs w:val="22"/>
          <w:u w:val="single"/>
        </w:rPr>
      </w:pPr>
    </w:p>
    <w:p w:rsidR="00154B35" w:rsidRPr="005A4515" w:rsidRDefault="00D722F1">
      <w:pPr>
        <w:pStyle w:val="LO-normal"/>
        <w:rPr>
          <w:rFonts w:ascii="Arial" w:hAnsi="Arial" w:cs="Arial"/>
          <w:sz w:val="22"/>
          <w:szCs w:val="22"/>
        </w:rPr>
      </w:pPr>
      <w:r w:rsidRPr="005A4515">
        <w:rPr>
          <w:rFonts w:ascii="Arial" w:hAnsi="Arial" w:cs="Arial"/>
          <w:sz w:val="22"/>
          <w:szCs w:val="22"/>
        </w:rPr>
        <w:t>Južna Afrika: ispodprosječn</w:t>
      </w:r>
      <w:r w:rsidR="006B5E29" w:rsidRPr="005A4515">
        <w:rPr>
          <w:rFonts w:ascii="Arial" w:hAnsi="Arial" w:cs="Arial"/>
          <w:sz w:val="22"/>
          <w:szCs w:val="22"/>
        </w:rPr>
        <w:t>a</w:t>
      </w:r>
      <w:r w:rsidRPr="005A4515">
        <w:rPr>
          <w:rFonts w:ascii="Arial" w:hAnsi="Arial" w:cs="Arial"/>
          <w:sz w:val="22"/>
          <w:szCs w:val="22"/>
        </w:rPr>
        <w:t xml:space="preserve"> oborin</w:t>
      </w:r>
      <w:r w:rsidR="006B5E29" w:rsidRPr="005A4515">
        <w:rPr>
          <w:rFonts w:ascii="Arial" w:hAnsi="Arial" w:cs="Arial"/>
          <w:sz w:val="22"/>
          <w:szCs w:val="22"/>
        </w:rPr>
        <w:t>a</w:t>
      </w:r>
      <w:r w:rsidRPr="005A4515">
        <w:rPr>
          <w:rFonts w:ascii="Arial" w:hAnsi="Arial" w:cs="Arial"/>
          <w:sz w:val="22"/>
          <w:szCs w:val="22"/>
        </w:rPr>
        <w:t xml:space="preserve"> zabilježen</w:t>
      </w:r>
      <w:r w:rsidR="006B5E29" w:rsidRPr="005A4515">
        <w:rPr>
          <w:rFonts w:ascii="Arial" w:hAnsi="Arial" w:cs="Arial"/>
          <w:sz w:val="22"/>
          <w:szCs w:val="22"/>
        </w:rPr>
        <w:t>a</w:t>
      </w:r>
      <w:r w:rsidRPr="005A4515">
        <w:rPr>
          <w:rFonts w:ascii="Arial" w:hAnsi="Arial" w:cs="Arial"/>
          <w:sz w:val="22"/>
          <w:szCs w:val="22"/>
        </w:rPr>
        <w:t xml:space="preserve"> </w:t>
      </w:r>
      <w:r w:rsidR="006B5E29" w:rsidRPr="005A4515">
        <w:rPr>
          <w:rFonts w:ascii="Arial" w:hAnsi="Arial" w:cs="Arial"/>
          <w:sz w:val="22"/>
          <w:szCs w:val="22"/>
        </w:rPr>
        <w:t>je</w:t>
      </w:r>
      <w:r w:rsidRPr="005A4515">
        <w:rPr>
          <w:rFonts w:ascii="Arial" w:hAnsi="Arial" w:cs="Arial"/>
          <w:sz w:val="22"/>
          <w:szCs w:val="22"/>
        </w:rPr>
        <w:t xml:space="preserve"> u više zemalja, uključujući Lesoto, Malavi, Mozambik,</w:t>
      </w:r>
      <w:r w:rsidR="005A4515">
        <w:rPr>
          <w:rFonts w:ascii="Arial" w:hAnsi="Arial" w:cs="Arial"/>
          <w:sz w:val="22"/>
          <w:szCs w:val="22"/>
        </w:rPr>
        <w:t xml:space="preserve"> Južnoafričku Republiku, Svazile</w:t>
      </w:r>
      <w:r w:rsidRPr="005A4515">
        <w:rPr>
          <w:rFonts w:ascii="Arial" w:hAnsi="Arial" w:cs="Arial"/>
          <w:sz w:val="22"/>
          <w:szCs w:val="22"/>
        </w:rPr>
        <w:t xml:space="preserve">nd, Zambiju i Zimbabve. Svjetski program za hranu procjenjuje da bi se više od 40 milijuna ljudi moglo suočiti s nestašicom hrane. Pojedinosti o učincima </w:t>
      </w:r>
      <w:hyperlink r:id="rId11" w:history="1">
        <w:r w:rsidRPr="005A4515">
          <w:rPr>
            <w:rStyle w:val="Hyperlink"/>
            <w:rFonts w:ascii="Arial" w:hAnsi="Arial" w:cs="Arial"/>
            <w:sz w:val="22"/>
            <w:szCs w:val="22"/>
          </w:rPr>
          <w:t>ovdje</w:t>
        </w:r>
      </w:hyperlink>
    </w:p>
    <w:p w:rsidR="00154B35" w:rsidRPr="005A4515" w:rsidRDefault="00D722F1">
      <w:pPr>
        <w:pStyle w:val="LO-normal"/>
        <w:rPr>
          <w:rFonts w:ascii="Arial" w:hAnsi="Arial" w:cs="Arial"/>
          <w:sz w:val="22"/>
          <w:szCs w:val="22"/>
        </w:rPr>
      </w:pPr>
      <w:r w:rsidRPr="005A4515">
        <w:rPr>
          <w:rFonts w:ascii="Arial" w:hAnsi="Arial" w:cs="Arial"/>
          <w:sz w:val="22"/>
          <w:szCs w:val="22"/>
        </w:rPr>
        <w:t> </w:t>
      </w:r>
    </w:p>
    <w:p w:rsidR="00154B35" w:rsidRPr="005A4515" w:rsidRDefault="00D722F1">
      <w:pPr>
        <w:pStyle w:val="LO-normal"/>
        <w:rPr>
          <w:rFonts w:ascii="Arial" w:hAnsi="Arial" w:cs="Arial"/>
          <w:sz w:val="22"/>
          <w:szCs w:val="22"/>
        </w:rPr>
      </w:pPr>
      <w:r w:rsidRPr="005A4515">
        <w:rPr>
          <w:rFonts w:ascii="Arial" w:hAnsi="Arial" w:cs="Arial"/>
          <w:sz w:val="22"/>
          <w:szCs w:val="22"/>
        </w:rPr>
        <w:t xml:space="preserve">Južna Azija – jugozapadni monsun: Indijska meteorološka </w:t>
      </w:r>
      <w:r w:rsidR="008F39FC" w:rsidRPr="005A4515">
        <w:rPr>
          <w:rFonts w:ascii="Arial" w:hAnsi="Arial" w:cs="Arial"/>
          <w:sz w:val="22"/>
          <w:szCs w:val="22"/>
        </w:rPr>
        <w:t xml:space="preserve">služba </w:t>
      </w:r>
      <w:r w:rsidRPr="005A4515">
        <w:rPr>
          <w:rFonts w:ascii="Arial" w:hAnsi="Arial" w:cs="Arial"/>
          <w:sz w:val="22"/>
          <w:szCs w:val="22"/>
        </w:rPr>
        <w:t>izvijestila je da je količina oborin</w:t>
      </w:r>
      <w:r w:rsidR="008F39FC" w:rsidRPr="005A4515">
        <w:rPr>
          <w:rFonts w:ascii="Arial" w:hAnsi="Arial" w:cs="Arial"/>
          <w:sz w:val="22"/>
          <w:szCs w:val="22"/>
        </w:rPr>
        <w:t>e</w:t>
      </w:r>
      <w:r w:rsidRPr="005A4515">
        <w:rPr>
          <w:rFonts w:ascii="Arial" w:hAnsi="Arial" w:cs="Arial"/>
          <w:sz w:val="22"/>
          <w:szCs w:val="22"/>
        </w:rPr>
        <w:t xml:space="preserve"> u Indiji u razdoblju od lipnja do rujna</w:t>
      </w:r>
      <w:r w:rsidR="005A4515">
        <w:rPr>
          <w:rFonts w:ascii="Arial" w:hAnsi="Arial" w:cs="Arial"/>
          <w:sz w:val="22"/>
          <w:szCs w:val="22"/>
        </w:rPr>
        <w:t xml:space="preserve"> </w:t>
      </w:r>
      <w:r w:rsidR="005A4515" w:rsidRPr="005A4515">
        <w:rPr>
          <w:rFonts w:ascii="Arial" w:hAnsi="Arial" w:cs="Arial"/>
          <w:sz w:val="22"/>
          <w:szCs w:val="22"/>
        </w:rPr>
        <w:t>iznosila 86 posto dugoročnog prosjeka</w:t>
      </w:r>
      <w:r w:rsidRPr="005A4515">
        <w:rPr>
          <w:rFonts w:ascii="Arial" w:hAnsi="Arial" w:cs="Arial"/>
          <w:sz w:val="22"/>
          <w:szCs w:val="22"/>
        </w:rPr>
        <w:t xml:space="preserve">. Vjeruje </w:t>
      </w:r>
      <w:r w:rsidRPr="005A4515">
        <w:rPr>
          <w:rFonts w:ascii="Arial" w:hAnsi="Arial" w:cs="Arial"/>
          <w:sz w:val="22"/>
          <w:szCs w:val="22"/>
        </w:rPr>
        <w:lastRenderedPageBreak/>
        <w:t>se da je El Niño imao važnu ulogu u tom oborinskom deficitu. Nasuprot tomu, u Šri Lanki i južnoj Indiji je tijekom zime bio povezan s oborinama većima od uobičajenih.</w:t>
      </w:r>
    </w:p>
    <w:p w:rsidR="00154B35" w:rsidRPr="005A4515" w:rsidRDefault="00154B35">
      <w:pPr>
        <w:pStyle w:val="LO-normal"/>
        <w:rPr>
          <w:rFonts w:ascii="Arial" w:hAnsi="Arial" w:cs="Arial"/>
          <w:sz w:val="22"/>
          <w:szCs w:val="22"/>
        </w:rPr>
      </w:pPr>
    </w:p>
    <w:p w:rsidR="00154B35" w:rsidRPr="005A4515" w:rsidRDefault="00D722F1">
      <w:pPr>
        <w:pStyle w:val="LO-normal"/>
        <w:rPr>
          <w:rFonts w:ascii="Arial" w:hAnsi="Arial" w:cs="Arial"/>
          <w:sz w:val="22"/>
          <w:szCs w:val="22"/>
        </w:rPr>
      </w:pPr>
      <w:r w:rsidRPr="005A4515">
        <w:rPr>
          <w:rFonts w:ascii="Arial" w:hAnsi="Arial" w:cs="Arial"/>
          <w:sz w:val="22"/>
          <w:szCs w:val="22"/>
        </w:rPr>
        <w:t xml:space="preserve">Jugoistočna Azija: El Niño se obično povezuje sa sušom u južnim dijelovima Jugoistočne Azije u razdoblju od srpnja do listopada. To je pomoglo poticanju velikih požara u Indoneziji, među najvećima od početka motrenja, koji su stvorili gustu izmaglicu koja je prekrila mnoge dijelove Indonezije i susjednih zemalja, izazvavši značajne posljedice po zdravlje. U sezoni sjeveroistočnog monsuna (od prosinca do početka ožujka), utjecaj El Niña manje je značajan. Više informacija </w:t>
      </w:r>
      <w:hyperlink r:id="rId12" w:history="1">
        <w:r w:rsidRPr="005A4515">
          <w:rPr>
            <w:rStyle w:val="Hyperlink"/>
            <w:rFonts w:ascii="Arial" w:hAnsi="Arial" w:cs="Arial"/>
            <w:sz w:val="22"/>
            <w:szCs w:val="22"/>
          </w:rPr>
          <w:t>ovdje</w:t>
        </w:r>
      </w:hyperlink>
    </w:p>
    <w:p w:rsidR="00154B35" w:rsidRPr="005A4515" w:rsidRDefault="00D722F1">
      <w:pPr>
        <w:pStyle w:val="LO-normal"/>
        <w:rPr>
          <w:rFonts w:ascii="Arial" w:hAnsi="Arial" w:cs="Arial"/>
          <w:sz w:val="22"/>
          <w:szCs w:val="22"/>
        </w:rPr>
      </w:pPr>
      <w:r w:rsidRPr="005A4515">
        <w:rPr>
          <w:rFonts w:ascii="Arial" w:hAnsi="Arial" w:cs="Arial"/>
          <w:sz w:val="22"/>
          <w:szCs w:val="22"/>
        </w:rPr>
        <w:t> </w:t>
      </w:r>
    </w:p>
    <w:p w:rsidR="00154B35" w:rsidRPr="005A4515" w:rsidRDefault="00D722F1">
      <w:pPr>
        <w:pStyle w:val="LO-normal"/>
        <w:rPr>
          <w:rFonts w:ascii="Arial" w:hAnsi="Arial" w:cs="Arial"/>
          <w:sz w:val="22"/>
          <w:szCs w:val="22"/>
        </w:rPr>
      </w:pPr>
      <w:r w:rsidRPr="005A4515">
        <w:rPr>
          <w:rFonts w:ascii="Arial" w:hAnsi="Arial" w:cs="Arial"/>
          <w:sz w:val="22"/>
          <w:szCs w:val="22"/>
        </w:rPr>
        <w:t xml:space="preserve">Pacifički otoci: El Niño je u povijesti uzrokovao smanjene oborine u jugozapadnom Pacifiku (od juga Papue Nove Gvineje prema jugoistoku, do južnog dijela Cookovog otočja) te povećane oborine u središnjem i istočnom Pacifiku (npr. Tuvalu, Kiribati, Tokelau i Nauru). On, međutim, utječe i na broj tropskih ciklona i njihovih uobičajenih pravaca, tako da rizik od ekstremnih oborina postoji čak i ondje gdje se prognoziraju uvjeti </w:t>
      </w:r>
      <w:r w:rsidR="008F39FC" w:rsidRPr="005A4515">
        <w:rPr>
          <w:rFonts w:ascii="Arial" w:hAnsi="Arial" w:cs="Arial"/>
          <w:sz w:val="22"/>
          <w:szCs w:val="22"/>
        </w:rPr>
        <w:t xml:space="preserve">sušniji </w:t>
      </w:r>
      <w:r w:rsidRPr="005A4515">
        <w:rPr>
          <w:rFonts w:ascii="Arial" w:hAnsi="Arial" w:cs="Arial"/>
          <w:sz w:val="22"/>
          <w:szCs w:val="22"/>
        </w:rPr>
        <w:t xml:space="preserve">od uobičajenih. </w:t>
      </w:r>
    </w:p>
    <w:p w:rsidR="00154B35" w:rsidRPr="005A4515" w:rsidRDefault="00154B35">
      <w:pPr>
        <w:pStyle w:val="LO-normal"/>
        <w:rPr>
          <w:rFonts w:ascii="Arial" w:hAnsi="Arial" w:cs="Arial"/>
          <w:sz w:val="22"/>
          <w:szCs w:val="22"/>
        </w:rPr>
      </w:pPr>
    </w:p>
    <w:p w:rsidR="00154B35" w:rsidRPr="005A4515" w:rsidRDefault="00D722F1">
      <w:pPr>
        <w:pStyle w:val="LO-normal"/>
        <w:rPr>
          <w:rFonts w:ascii="Arial" w:hAnsi="Arial" w:cs="Arial"/>
          <w:sz w:val="22"/>
          <w:szCs w:val="22"/>
        </w:rPr>
      </w:pPr>
      <w:r w:rsidRPr="005A4515">
        <w:rPr>
          <w:rFonts w:ascii="Arial" w:hAnsi="Arial" w:cs="Arial"/>
          <w:sz w:val="22"/>
          <w:szCs w:val="22"/>
        </w:rPr>
        <w:t> </w:t>
      </w:r>
    </w:p>
    <w:p w:rsidR="00154B35" w:rsidRPr="005A4515" w:rsidRDefault="005728E6">
      <w:pPr>
        <w:pStyle w:val="LO-normal"/>
        <w:rPr>
          <w:rFonts w:ascii="Arial" w:hAnsi="Arial" w:cs="Arial"/>
          <w:sz w:val="22"/>
          <w:szCs w:val="22"/>
        </w:rPr>
      </w:pPr>
      <w:hyperlink r:id="rId13" w:history="1">
        <w:r w:rsidR="00D722F1" w:rsidRPr="005A4515">
          <w:rPr>
            <w:rStyle w:val="Hyperlink"/>
            <w:rFonts w:ascii="Arial" w:hAnsi="Arial" w:cs="Arial"/>
            <w:sz w:val="22"/>
            <w:szCs w:val="22"/>
          </w:rPr>
          <w:t>Australija</w:t>
        </w:r>
      </w:hyperlink>
      <w:r w:rsidR="00D722F1" w:rsidRPr="005A4515">
        <w:rPr>
          <w:rFonts w:ascii="Arial" w:hAnsi="Arial" w:cs="Arial"/>
          <w:sz w:val="22"/>
          <w:szCs w:val="22"/>
        </w:rPr>
        <w:t xml:space="preserve">: El Niño je pridonio tome da 2015. godina bude </w:t>
      </w:r>
      <w:r w:rsidR="008F39FC" w:rsidRPr="005A4515">
        <w:rPr>
          <w:rFonts w:ascii="Arial" w:hAnsi="Arial" w:cs="Arial"/>
          <w:sz w:val="22"/>
          <w:szCs w:val="22"/>
        </w:rPr>
        <w:t xml:space="preserve">sušnija </w:t>
      </w:r>
      <w:r w:rsidR="00D722F1" w:rsidRPr="005A4515">
        <w:rPr>
          <w:rFonts w:ascii="Arial" w:hAnsi="Arial" w:cs="Arial"/>
          <w:sz w:val="22"/>
          <w:szCs w:val="22"/>
        </w:rPr>
        <w:t>nego što je to uobičajeno.</w:t>
      </w:r>
    </w:p>
    <w:p w:rsidR="00154B35" w:rsidRPr="005A4515" w:rsidRDefault="00D722F1">
      <w:pPr>
        <w:pStyle w:val="LO-normal"/>
        <w:rPr>
          <w:rFonts w:ascii="Arial" w:hAnsi="Arial" w:cs="Arial"/>
          <w:sz w:val="22"/>
          <w:szCs w:val="22"/>
        </w:rPr>
      </w:pPr>
      <w:r w:rsidRPr="005A4515">
        <w:rPr>
          <w:rFonts w:ascii="Arial" w:hAnsi="Arial" w:cs="Arial"/>
          <w:sz w:val="22"/>
          <w:szCs w:val="22"/>
        </w:rPr>
        <w:t> </w:t>
      </w:r>
    </w:p>
    <w:p w:rsidR="00154B35" w:rsidRPr="005A4515" w:rsidRDefault="00D722F1">
      <w:pPr>
        <w:pStyle w:val="LO-normal"/>
        <w:rPr>
          <w:rFonts w:ascii="Arial" w:hAnsi="Arial" w:cs="Arial"/>
          <w:sz w:val="22"/>
          <w:szCs w:val="22"/>
        </w:rPr>
      </w:pPr>
      <w:r w:rsidRPr="005A4515">
        <w:rPr>
          <w:rFonts w:ascii="Arial" w:hAnsi="Arial" w:cs="Arial"/>
          <w:sz w:val="22"/>
          <w:szCs w:val="22"/>
        </w:rPr>
        <w:t xml:space="preserve">Dodatne informacije od UN-ove gospodarske i socijalne komisije za Aziju i Pacifik možete pronaći </w:t>
      </w:r>
      <w:hyperlink r:id="rId14" w:history="1">
        <w:r w:rsidRPr="005A4515">
          <w:rPr>
            <w:rStyle w:val="Hyperlink"/>
            <w:rFonts w:ascii="Arial" w:hAnsi="Arial" w:cs="Arial"/>
            <w:sz w:val="22"/>
            <w:szCs w:val="22"/>
          </w:rPr>
          <w:t xml:space="preserve">ovdje </w:t>
        </w:r>
      </w:hyperlink>
    </w:p>
    <w:p w:rsidR="00154B35" w:rsidRPr="005A4515" w:rsidRDefault="00D722F1">
      <w:pPr>
        <w:pStyle w:val="LO-normal"/>
        <w:rPr>
          <w:rFonts w:ascii="Arial" w:hAnsi="Arial" w:cs="Arial"/>
          <w:sz w:val="22"/>
          <w:szCs w:val="22"/>
        </w:rPr>
      </w:pPr>
      <w:r w:rsidRPr="005A4515">
        <w:rPr>
          <w:rFonts w:ascii="Arial" w:hAnsi="Arial" w:cs="Arial"/>
          <w:sz w:val="22"/>
          <w:szCs w:val="22"/>
        </w:rPr>
        <w:t> </w:t>
      </w:r>
    </w:p>
    <w:p w:rsidR="00154B35" w:rsidRPr="005A4515" w:rsidRDefault="00D722F1">
      <w:pPr>
        <w:pStyle w:val="LO-normal"/>
        <w:rPr>
          <w:rFonts w:ascii="Arial" w:hAnsi="Arial" w:cs="Arial"/>
          <w:sz w:val="22"/>
          <w:szCs w:val="22"/>
        </w:rPr>
      </w:pPr>
      <w:r w:rsidRPr="005A4515">
        <w:rPr>
          <w:rFonts w:ascii="Arial" w:hAnsi="Arial" w:cs="Arial"/>
          <w:sz w:val="22"/>
          <w:szCs w:val="22"/>
        </w:rPr>
        <w:t xml:space="preserve">Južna Amerika: El Niño ima znatan utjecaj na više južnoameričkih zemalja i povezuje ga se s ozbiljnim poplavama u Paragvaju prošlog prosinca. U svojim najnovijim </w:t>
      </w:r>
      <w:hyperlink r:id="rId15" w:history="1">
        <w:r w:rsidRPr="005A4515">
          <w:rPr>
            <w:rStyle w:val="Hyperlink"/>
            <w:rFonts w:ascii="Arial" w:hAnsi="Arial" w:cs="Arial"/>
            <w:sz w:val="22"/>
            <w:szCs w:val="22"/>
          </w:rPr>
          <w:t>izgledima</w:t>
        </w:r>
      </w:hyperlink>
      <w:r w:rsidRPr="005A4515">
        <w:rPr>
          <w:rFonts w:ascii="Arial" w:hAnsi="Arial" w:cs="Arial"/>
          <w:sz w:val="22"/>
          <w:szCs w:val="22"/>
        </w:rPr>
        <w:t xml:space="preserve">, Međunarodni centar za istraživanje El Niña (CIIFEN) prognozirao je veliku vjerojatnost natprosječnih oborina u veljači, ožujku i travnju u Meksiku, sjevernom Peruu, priobalnom dijelu Ekvadora, središnjem i istočnom Paragvaju, jugoistočnom Brazilu, Urugvaju i sjevernoj Argentini. Centar tvrdi da postoji velika vjerojatnost ispodprosječnih oborina u Kostarici, Panami, sjevernoj </w:t>
      </w:r>
      <w:r w:rsidR="008F39FC" w:rsidRPr="005A4515">
        <w:rPr>
          <w:rFonts w:ascii="Arial" w:hAnsi="Arial" w:cs="Arial"/>
          <w:sz w:val="22"/>
          <w:szCs w:val="22"/>
        </w:rPr>
        <w:t>Venezueli</w:t>
      </w:r>
      <w:r w:rsidRPr="005A4515">
        <w:rPr>
          <w:rFonts w:ascii="Arial" w:hAnsi="Arial" w:cs="Arial"/>
          <w:sz w:val="22"/>
          <w:szCs w:val="22"/>
        </w:rPr>
        <w:t xml:space="preserve">, sjevernoj Kolumbiji, sjeveroistočnom i istočnom Brazilu i sjevernom Čileu. </w:t>
      </w:r>
    </w:p>
    <w:p w:rsidR="00154B35" w:rsidRPr="005A4515" w:rsidRDefault="00154B35">
      <w:pPr>
        <w:pStyle w:val="LO-normal"/>
        <w:rPr>
          <w:rFonts w:ascii="Arial" w:hAnsi="Arial" w:cs="Arial"/>
          <w:sz w:val="22"/>
          <w:szCs w:val="22"/>
        </w:rPr>
      </w:pPr>
    </w:p>
    <w:p w:rsidR="00154B35" w:rsidRPr="005A4515" w:rsidRDefault="00D722F1">
      <w:pPr>
        <w:pStyle w:val="LO-normal"/>
        <w:rPr>
          <w:rFonts w:ascii="Arial" w:hAnsi="Arial" w:cs="Arial"/>
          <w:sz w:val="22"/>
          <w:szCs w:val="22"/>
        </w:rPr>
      </w:pPr>
      <w:r w:rsidRPr="005A4515">
        <w:rPr>
          <w:rFonts w:ascii="Arial" w:hAnsi="Arial" w:cs="Arial"/>
          <w:sz w:val="22"/>
          <w:szCs w:val="22"/>
        </w:rPr>
        <w:t xml:space="preserve">CIIFEN je WMO-ov regionalni klimatski centar za zapadni dio Južne Amerike, sa </w:t>
      </w:r>
      <w:hyperlink r:id="rId16" w:history="1">
        <w:r w:rsidRPr="005A4515">
          <w:rPr>
            <w:rStyle w:val="Hyperlink"/>
            <w:rFonts w:ascii="Arial" w:hAnsi="Arial" w:cs="Arial"/>
            <w:sz w:val="22"/>
            <w:szCs w:val="22"/>
          </w:rPr>
          <w:t>sjedištem</w:t>
        </w:r>
      </w:hyperlink>
      <w:r w:rsidRPr="005A4515">
        <w:rPr>
          <w:rFonts w:ascii="Arial" w:hAnsi="Arial" w:cs="Arial"/>
          <w:sz w:val="22"/>
          <w:szCs w:val="22"/>
        </w:rPr>
        <w:t xml:space="preserve"> u Ekvadoru. Radi upoznavanja sa situacijom, organizirao je sastanke s kreatorima politika i ljudima iz područja upravljanja rizikom od prirodnih katastrofa, poljoprivrede i proizvodnje hrane, zdravstva, turizma i drugih privrednih grana u Južnoj Americi. </w:t>
      </w:r>
      <w:hyperlink r:id="rId17" w:history="1">
        <w:r w:rsidRPr="005A4515">
          <w:rPr>
            <w:rStyle w:val="Hyperlink"/>
            <w:rFonts w:ascii="Arial" w:hAnsi="Arial" w:cs="Arial"/>
            <w:sz w:val="22"/>
            <w:szCs w:val="22"/>
          </w:rPr>
          <w:t>Nacionalne meteorološke službe u cijeloj regiji</w:t>
        </w:r>
      </w:hyperlink>
      <w:r w:rsidRPr="005A4515">
        <w:rPr>
          <w:rFonts w:ascii="Arial" w:hAnsi="Arial" w:cs="Arial"/>
          <w:sz w:val="22"/>
          <w:szCs w:val="22"/>
        </w:rPr>
        <w:t> vrlo su aktivno savjetovale vlade tamošnjih država o mjerama pripravnosti radi ograničavanja štete.</w:t>
      </w:r>
    </w:p>
    <w:p w:rsidR="00154B35" w:rsidRPr="005A4515" w:rsidRDefault="00154B35">
      <w:pPr>
        <w:pStyle w:val="LO-normal"/>
        <w:rPr>
          <w:rFonts w:ascii="Arial" w:hAnsi="Arial" w:cs="Arial"/>
          <w:sz w:val="22"/>
          <w:szCs w:val="22"/>
        </w:rPr>
      </w:pPr>
    </w:p>
    <w:p w:rsidR="00154B35" w:rsidRPr="005A4515" w:rsidRDefault="00D722F1">
      <w:pPr>
        <w:pStyle w:val="LO-normal"/>
        <w:rPr>
          <w:rFonts w:ascii="Arial" w:hAnsi="Arial" w:cs="Arial"/>
          <w:sz w:val="22"/>
          <w:szCs w:val="22"/>
        </w:rPr>
      </w:pPr>
      <w:r w:rsidRPr="005A4515">
        <w:rPr>
          <w:rFonts w:ascii="Arial" w:hAnsi="Arial" w:cs="Arial"/>
          <w:sz w:val="22"/>
          <w:szCs w:val="22"/>
        </w:rPr>
        <w:t xml:space="preserve">U Srednjoj Americi, El Niño se povezuje s ozbiljnom sušom u Gvatemali, Hondurasu i El Salvadoru. I neke karipske zemlje bile su pogođene sušom. Više </w:t>
      </w:r>
      <w:hyperlink r:id="rId18" w:history="1">
        <w:r w:rsidRPr="005A4515">
          <w:rPr>
            <w:rStyle w:val="Hyperlink"/>
            <w:rFonts w:ascii="Arial" w:hAnsi="Arial" w:cs="Arial"/>
            <w:sz w:val="22"/>
            <w:szCs w:val="22"/>
          </w:rPr>
          <w:t>pojedinosti ovdje</w:t>
        </w:r>
      </w:hyperlink>
    </w:p>
    <w:p w:rsidR="00154B35" w:rsidRPr="005A4515" w:rsidRDefault="00D722F1">
      <w:pPr>
        <w:pStyle w:val="LO-normal"/>
        <w:rPr>
          <w:rFonts w:ascii="Arial" w:hAnsi="Arial" w:cs="Arial"/>
          <w:sz w:val="22"/>
          <w:szCs w:val="22"/>
        </w:rPr>
      </w:pPr>
      <w:r w:rsidRPr="005A4515">
        <w:rPr>
          <w:rFonts w:ascii="Arial" w:hAnsi="Arial" w:cs="Arial"/>
          <w:sz w:val="22"/>
          <w:szCs w:val="22"/>
        </w:rPr>
        <w:t> </w:t>
      </w:r>
    </w:p>
    <w:p w:rsidR="00154B35" w:rsidRPr="005A4515" w:rsidRDefault="00D722F1">
      <w:pPr>
        <w:pStyle w:val="LO-normal"/>
        <w:rPr>
          <w:rFonts w:ascii="Arial" w:hAnsi="Arial" w:cs="Arial"/>
          <w:sz w:val="22"/>
          <w:szCs w:val="22"/>
        </w:rPr>
      </w:pPr>
      <w:r w:rsidRPr="005A4515">
        <w:rPr>
          <w:rFonts w:ascii="Arial" w:hAnsi="Arial" w:cs="Arial"/>
          <w:sz w:val="22"/>
          <w:szCs w:val="22"/>
        </w:rPr>
        <w:t>Sjeverna Amerika: El Niño je utjecao na obrasce temperature i oborin</w:t>
      </w:r>
      <w:r w:rsidR="006B5E29" w:rsidRPr="005A4515">
        <w:rPr>
          <w:rFonts w:ascii="Arial" w:hAnsi="Arial" w:cs="Arial"/>
          <w:sz w:val="22"/>
          <w:szCs w:val="22"/>
        </w:rPr>
        <w:t>e</w:t>
      </w:r>
      <w:r w:rsidRPr="005A4515">
        <w:rPr>
          <w:rFonts w:ascii="Arial" w:hAnsi="Arial" w:cs="Arial"/>
          <w:sz w:val="22"/>
          <w:szCs w:val="22"/>
        </w:rPr>
        <w:t xml:space="preserve"> u Sjedinjenim Državama i Kanadi. Očekuje se da će se to nastaviti i u idućim mjesecima. Sezonski izgledi za razdoblje od veljače do travnja u SAD-u ukazuju na povećanu vjerojatnost natprosječnih oborina na cijelom južnom potezu Sjedinjenih Država i ispodprosječnih oborina na sjevernom potezu. Natprosječne temperature preferirane su na Sjeveru i Zapadu, dok su ispodprosječne temperature preferirane na jugu Ravnjaka i duž obale Meksičkog zaljeva. Više </w:t>
      </w:r>
      <w:hyperlink r:id="rId19" w:history="1">
        <w:r w:rsidRPr="005A4515">
          <w:rPr>
            <w:rStyle w:val="Hyperlink"/>
            <w:rFonts w:ascii="Arial" w:hAnsi="Arial" w:cs="Arial"/>
            <w:sz w:val="22"/>
            <w:szCs w:val="22"/>
          </w:rPr>
          <w:t>pojedinosti ovdje</w:t>
        </w:r>
      </w:hyperlink>
    </w:p>
    <w:p w:rsidR="00154B35" w:rsidRPr="005A4515" w:rsidRDefault="00154B35">
      <w:pPr>
        <w:pStyle w:val="LO-normal"/>
        <w:rPr>
          <w:rFonts w:ascii="Arial" w:hAnsi="Arial" w:cs="Arial"/>
          <w:sz w:val="22"/>
          <w:szCs w:val="22"/>
        </w:rPr>
      </w:pPr>
    </w:p>
    <w:p w:rsidR="00154B35" w:rsidRPr="005A4515" w:rsidRDefault="005728E6">
      <w:pPr>
        <w:pStyle w:val="LO-normal"/>
        <w:rPr>
          <w:rFonts w:ascii="Arial" w:hAnsi="Arial" w:cs="Arial"/>
          <w:sz w:val="22"/>
          <w:szCs w:val="22"/>
        </w:rPr>
      </w:pPr>
      <w:hyperlink r:id="rId20" w:history="1">
        <w:r w:rsidR="00D722F1" w:rsidRPr="005A4515">
          <w:rPr>
            <w:rStyle w:val="Hyperlink"/>
            <w:rFonts w:ascii="Arial" w:hAnsi="Arial" w:cs="Arial"/>
            <w:sz w:val="22"/>
            <w:szCs w:val="22"/>
          </w:rPr>
          <w:t>Blijeđenje koralja:</w:t>
        </w:r>
      </w:hyperlink>
      <w:r w:rsidR="00D722F1" w:rsidRPr="005A4515">
        <w:rPr>
          <w:rFonts w:ascii="Arial" w:hAnsi="Arial" w:cs="Arial"/>
          <w:sz w:val="22"/>
          <w:szCs w:val="22"/>
        </w:rPr>
        <w:t xml:space="preserve"> Rekordne oceanske temperature, djelomice uzrokovane El Niñom, pridonijele su znatnom blijeđenju koralja. Počelo je na sjevernom Pacifiku u ljeto 2014., a proširilo se na južni Pacifik i na Indijski ocean 2015. godine. Ta pojava nerazmjerno snažno pogađa i koraljne grebene SAD-a. NOAA procjenjuje da će do kraja 2105. skoro 95 posto koralja u SAD-u biti izloženo oceanskim uvjetima koji mogu uzrokovati njihovo blijeđenje. </w:t>
      </w:r>
    </w:p>
    <w:p w:rsidR="00154B35" w:rsidRPr="005A4515" w:rsidRDefault="00D722F1">
      <w:pPr>
        <w:pStyle w:val="LO-normal"/>
        <w:rPr>
          <w:rFonts w:ascii="Arial" w:hAnsi="Arial" w:cs="Arial"/>
          <w:sz w:val="22"/>
          <w:szCs w:val="22"/>
        </w:rPr>
      </w:pPr>
      <w:r w:rsidRPr="005A4515">
        <w:rPr>
          <w:rFonts w:ascii="Arial" w:hAnsi="Arial" w:cs="Arial"/>
          <w:sz w:val="22"/>
          <w:szCs w:val="22"/>
        </w:rPr>
        <w:t> </w:t>
      </w:r>
    </w:p>
    <w:p w:rsidR="00154B35" w:rsidRPr="005A4515" w:rsidRDefault="00D722F1">
      <w:pPr>
        <w:pStyle w:val="LO-normal"/>
        <w:rPr>
          <w:rFonts w:ascii="Arial" w:hAnsi="Arial" w:cs="Arial"/>
          <w:sz w:val="22"/>
          <w:szCs w:val="22"/>
        </w:rPr>
      </w:pPr>
      <w:r w:rsidRPr="005A4515">
        <w:rPr>
          <w:rFonts w:ascii="Arial" w:hAnsi="Arial" w:cs="Arial"/>
          <w:sz w:val="22"/>
          <w:szCs w:val="22"/>
        </w:rPr>
        <w:lastRenderedPageBreak/>
        <w:t>Tropsk</w:t>
      </w:r>
      <w:r w:rsidR="00877625">
        <w:rPr>
          <w:rFonts w:ascii="Arial" w:hAnsi="Arial" w:cs="Arial"/>
          <w:sz w:val="22"/>
          <w:szCs w:val="22"/>
        </w:rPr>
        <w:t>i</w:t>
      </w:r>
      <w:r w:rsidRPr="005A4515">
        <w:rPr>
          <w:rFonts w:ascii="Arial" w:hAnsi="Arial" w:cs="Arial"/>
          <w:sz w:val="22"/>
          <w:szCs w:val="22"/>
        </w:rPr>
        <w:t xml:space="preserve"> ciklon</w:t>
      </w:r>
      <w:r w:rsidR="00BD3D58" w:rsidRPr="005A4515">
        <w:rPr>
          <w:rFonts w:ascii="Arial" w:hAnsi="Arial" w:cs="Arial"/>
          <w:sz w:val="22"/>
          <w:szCs w:val="22"/>
        </w:rPr>
        <w:t>i</w:t>
      </w:r>
      <w:r w:rsidRPr="005A4515">
        <w:rPr>
          <w:rFonts w:ascii="Arial" w:hAnsi="Arial" w:cs="Arial"/>
          <w:sz w:val="22"/>
          <w:szCs w:val="22"/>
        </w:rPr>
        <w:t>: El Niño je pridonio vrlo aktivnoj sezoni tropskih ciklona na zapadu i istoku sjevernopacifičkog bazena</w:t>
      </w:r>
      <w:r w:rsidR="009E47C6" w:rsidRPr="005A4515">
        <w:rPr>
          <w:rFonts w:ascii="Arial" w:hAnsi="Arial" w:cs="Arial"/>
          <w:sz w:val="22"/>
          <w:szCs w:val="22"/>
        </w:rPr>
        <w:t xml:space="preserve"> čime je smanjena uraganska aktivnost u Atlantiku i oko </w:t>
      </w:r>
      <w:hyperlink r:id="rId21" w:history="1">
        <w:r w:rsidR="009E47C6" w:rsidRPr="005A4515">
          <w:rPr>
            <w:rStyle w:val="Hyperlink"/>
            <w:rFonts w:ascii="Arial" w:hAnsi="Arial" w:cs="Arial"/>
            <w:sz w:val="22"/>
            <w:szCs w:val="22"/>
          </w:rPr>
          <w:t>Australije</w:t>
        </w:r>
      </w:hyperlink>
      <w:r w:rsidR="009E47C6" w:rsidRPr="005A4515">
        <w:rPr>
          <w:rFonts w:ascii="Arial" w:hAnsi="Arial" w:cs="Arial"/>
          <w:sz w:val="22"/>
          <w:szCs w:val="22"/>
        </w:rPr>
        <w:t>. Dok je</w:t>
      </w:r>
      <w:r w:rsidR="00D94BEC">
        <w:rPr>
          <w:rFonts w:ascii="Arial" w:hAnsi="Arial" w:cs="Arial"/>
          <w:sz w:val="22"/>
          <w:szCs w:val="22"/>
        </w:rPr>
        <w:t xml:space="preserve"> u</w:t>
      </w:r>
      <w:r w:rsidRPr="005A4515">
        <w:rPr>
          <w:rFonts w:ascii="Arial" w:hAnsi="Arial" w:cs="Arial"/>
          <w:sz w:val="22"/>
          <w:szCs w:val="22"/>
        </w:rPr>
        <w:t>ragan Patricia, koji je pogodio Meksiko 24. listopada 2015., navodno bio najsnažniji tropski ciklon na zapadnoj polukugli</w:t>
      </w:r>
    </w:p>
    <w:p w:rsidR="00154B35" w:rsidRPr="005A4515" w:rsidRDefault="00D722F1">
      <w:pPr>
        <w:pStyle w:val="LO-normal"/>
        <w:rPr>
          <w:rFonts w:ascii="Arial" w:hAnsi="Arial" w:cs="Arial"/>
          <w:i/>
          <w:iCs/>
          <w:color w:val="666666"/>
          <w:sz w:val="22"/>
          <w:szCs w:val="22"/>
        </w:rPr>
      </w:pPr>
      <w:r w:rsidRPr="005A4515">
        <w:rPr>
          <w:rFonts w:ascii="Arial" w:hAnsi="Arial" w:cs="Arial"/>
          <w:sz w:val="22"/>
          <w:szCs w:val="22"/>
        </w:rPr>
        <w:t> </w:t>
      </w:r>
    </w:p>
    <w:p w:rsidR="00154B35" w:rsidRPr="005A4515" w:rsidRDefault="00D722F1">
      <w:pPr>
        <w:pStyle w:val="Heading2"/>
        <w:shd w:val="clear" w:color="auto" w:fill="FFFFFF"/>
        <w:spacing w:before="0" w:after="0" w:line="280" w:lineRule="atLeast"/>
        <w:ind w:left="580" w:hanging="580"/>
        <w:rPr>
          <w:sz w:val="22"/>
          <w:szCs w:val="22"/>
        </w:rPr>
      </w:pPr>
      <w:r w:rsidRPr="005A4515">
        <w:rPr>
          <w:b w:val="0"/>
          <w:bCs w:val="0"/>
          <w:i/>
          <w:iCs/>
          <w:color w:val="666666"/>
          <w:sz w:val="22"/>
          <w:szCs w:val="22"/>
        </w:rPr>
        <w:t>Global</w:t>
      </w:r>
      <w:r w:rsidR="00BD3D58" w:rsidRPr="005A4515">
        <w:rPr>
          <w:b w:val="0"/>
          <w:bCs w:val="0"/>
          <w:i/>
          <w:iCs/>
          <w:color w:val="666666"/>
          <w:sz w:val="22"/>
          <w:szCs w:val="22"/>
        </w:rPr>
        <w:t>ni izvori informacija</w:t>
      </w:r>
    </w:p>
    <w:p w:rsidR="00154B35" w:rsidRPr="005A4515" w:rsidRDefault="005728E6">
      <w:pPr>
        <w:pStyle w:val="NormalWeb1"/>
        <w:shd w:val="clear" w:color="auto" w:fill="FFFFFF"/>
        <w:spacing w:line="300" w:lineRule="atLeast"/>
        <w:rPr>
          <w:rFonts w:ascii="Arial" w:hAnsi="Arial" w:cs="Arial"/>
          <w:sz w:val="22"/>
          <w:szCs w:val="22"/>
        </w:rPr>
      </w:pPr>
      <w:hyperlink r:id="rId22" w:history="1">
        <w:r w:rsidR="00D722F1" w:rsidRPr="005A4515">
          <w:rPr>
            <w:rStyle w:val="Hyperlink"/>
            <w:rFonts w:ascii="Arial" w:hAnsi="Arial" w:cs="Arial"/>
            <w:sz w:val="22"/>
            <w:szCs w:val="22"/>
          </w:rPr>
          <w:t>ENSO @ the Australian Bureau of Meteorology</w:t>
        </w:r>
      </w:hyperlink>
    </w:p>
    <w:p w:rsidR="00154B35" w:rsidRPr="005A4515" w:rsidRDefault="005728E6">
      <w:pPr>
        <w:pStyle w:val="NormalWeb1"/>
        <w:shd w:val="clear" w:color="auto" w:fill="FFFFFF"/>
        <w:spacing w:line="300" w:lineRule="atLeast"/>
        <w:rPr>
          <w:rFonts w:ascii="Arial" w:hAnsi="Arial" w:cs="Arial"/>
          <w:sz w:val="22"/>
          <w:szCs w:val="22"/>
        </w:rPr>
      </w:pPr>
      <w:hyperlink r:id="rId23" w:history="1">
        <w:r w:rsidR="00D722F1" w:rsidRPr="005A4515">
          <w:rPr>
            <w:rStyle w:val="Hyperlink"/>
            <w:rFonts w:ascii="Arial" w:hAnsi="Arial" w:cs="Arial"/>
            <w:sz w:val="22"/>
            <w:szCs w:val="22"/>
          </w:rPr>
          <w:t>ENSO @ the International Research Institute for Climate &amp; Society</w:t>
        </w:r>
      </w:hyperlink>
    </w:p>
    <w:p w:rsidR="00154B35" w:rsidRPr="005A4515" w:rsidRDefault="005728E6">
      <w:pPr>
        <w:pStyle w:val="NormalWeb1"/>
        <w:shd w:val="clear" w:color="auto" w:fill="FFFFFF"/>
        <w:spacing w:line="300" w:lineRule="atLeast"/>
        <w:rPr>
          <w:rFonts w:ascii="Arial" w:hAnsi="Arial" w:cs="Arial"/>
          <w:sz w:val="22"/>
          <w:szCs w:val="22"/>
        </w:rPr>
      </w:pPr>
      <w:hyperlink r:id="rId24" w:history="1">
        <w:r w:rsidR="00D722F1" w:rsidRPr="005A4515">
          <w:rPr>
            <w:rStyle w:val="Hyperlink"/>
            <w:rFonts w:ascii="Arial" w:hAnsi="Arial" w:cs="Arial"/>
            <w:sz w:val="22"/>
            <w:szCs w:val="22"/>
          </w:rPr>
          <w:t>ENSO @ the Ocean Institute of Peru</w:t>
        </w:r>
      </w:hyperlink>
    </w:p>
    <w:p w:rsidR="00154B35" w:rsidRPr="005A4515" w:rsidRDefault="005728E6">
      <w:pPr>
        <w:pStyle w:val="NormalWeb1"/>
        <w:shd w:val="clear" w:color="auto" w:fill="FFFFFF"/>
        <w:spacing w:line="300" w:lineRule="atLeast"/>
        <w:rPr>
          <w:rFonts w:ascii="Arial" w:hAnsi="Arial" w:cs="Arial"/>
          <w:sz w:val="22"/>
          <w:szCs w:val="22"/>
        </w:rPr>
      </w:pPr>
      <w:hyperlink r:id="rId25" w:history="1">
        <w:r w:rsidR="00D722F1" w:rsidRPr="005A4515">
          <w:rPr>
            <w:rStyle w:val="Hyperlink"/>
            <w:rFonts w:ascii="Arial" w:hAnsi="Arial" w:cs="Arial"/>
            <w:sz w:val="22"/>
            <w:szCs w:val="22"/>
          </w:rPr>
          <w:t>ENSO @ the Centro Internacional para la Investigación del Fenómeno de El Niño (CIIFEN)</w:t>
        </w:r>
      </w:hyperlink>
    </w:p>
    <w:p w:rsidR="00154B35" w:rsidRPr="005A4515" w:rsidRDefault="005728E6">
      <w:pPr>
        <w:pStyle w:val="LO-normal"/>
        <w:rPr>
          <w:rFonts w:ascii="Arial" w:hAnsi="Arial" w:cs="Arial"/>
          <w:sz w:val="22"/>
          <w:szCs w:val="22"/>
        </w:rPr>
      </w:pPr>
      <w:hyperlink r:id="rId26" w:history="1">
        <w:r w:rsidR="00D722F1" w:rsidRPr="005A4515">
          <w:rPr>
            <w:rStyle w:val="Hyperlink"/>
            <w:rFonts w:ascii="Arial" w:hAnsi="Arial" w:cs="Arial"/>
            <w:sz w:val="22"/>
            <w:szCs w:val="22"/>
          </w:rPr>
          <w:t>ENSO@ the U.S National Oceanic and Atmospheric Administration</w:t>
        </w:r>
      </w:hyperlink>
    </w:p>
    <w:p w:rsidR="00154B35" w:rsidRPr="005A4515" w:rsidRDefault="00D722F1">
      <w:pPr>
        <w:pStyle w:val="LO-normal"/>
        <w:rPr>
          <w:rFonts w:ascii="Arial" w:hAnsi="Arial" w:cs="Arial"/>
          <w:sz w:val="22"/>
          <w:szCs w:val="22"/>
        </w:rPr>
      </w:pPr>
      <w:r w:rsidRPr="005A4515">
        <w:rPr>
          <w:rFonts w:ascii="Arial" w:hAnsi="Arial" w:cs="Arial"/>
          <w:sz w:val="22"/>
          <w:szCs w:val="22"/>
        </w:rPr>
        <w:t> </w:t>
      </w:r>
    </w:p>
    <w:p w:rsidR="00154B35" w:rsidRPr="005A4515" w:rsidRDefault="00154B35">
      <w:pPr>
        <w:rPr>
          <w:rFonts w:ascii="Times New Roman" w:hAnsi="Times New Roman" w:cs="Times New Roman"/>
          <w:sz w:val="24"/>
          <w:szCs w:val="24"/>
        </w:rPr>
      </w:pPr>
    </w:p>
    <w:p w:rsidR="00D722F1" w:rsidRPr="005A4515" w:rsidRDefault="00D722F1"/>
    <w:sectPr w:rsidR="00D722F1" w:rsidRPr="005A4515" w:rsidSect="00154B35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Droid Sans Fallback">
    <w:charset w:val="01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embedSystemFonts/>
  <w:proofState w:spelling="clean" w:grammar="clean"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applyBreakingRules/>
  </w:compat>
  <w:rsids>
    <w:rsidRoot w:val="00476EC5"/>
    <w:rsid w:val="000E5174"/>
    <w:rsid w:val="00154B35"/>
    <w:rsid w:val="002D4885"/>
    <w:rsid w:val="002E2436"/>
    <w:rsid w:val="003C37F1"/>
    <w:rsid w:val="00476EC5"/>
    <w:rsid w:val="005728E6"/>
    <w:rsid w:val="005A4515"/>
    <w:rsid w:val="006B5E29"/>
    <w:rsid w:val="006F62A7"/>
    <w:rsid w:val="007E4B7E"/>
    <w:rsid w:val="00877625"/>
    <w:rsid w:val="00893A61"/>
    <w:rsid w:val="008F39FC"/>
    <w:rsid w:val="0090606A"/>
    <w:rsid w:val="00943456"/>
    <w:rsid w:val="009E47C6"/>
    <w:rsid w:val="00AB7BF9"/>
    <w:rsid w:val="00B24764"/>
    <w:rsid w:val="00BA371E"/>
    <w:rsid w:val="00BB5C01"/>
    <w:rsid w:val="00BD3D58"/>
    <w:rsid w:val="00D722F1"/>
    <w:rsid w:val="00D94BEC"/>
    <w:rsid w:val="00D96C28"/>
    <w:rsid w:val="00D96D04"/>
    <w:rsid w:val="00DC194A"/>
    <w:rsid w:val="00E3138F"/>
    <w:rsid w:val="00F4039E"/>
    <w:rsid w:val="00FB48F5"/>
    <w:rsid w:val="00FC3E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B35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</w:rPr>
  </w:style>
  <w:style w:type="paragraph" w:styleId="Heading1">
    <w:name w:val="heading 1"/>
    <w:basedOn w:val="Heading"/>
    <w:next w:val="BodyText"/>
    <w:qFormat/>
    <w:rsid w:val="00154B35"/>
    <w:pPr>
      <w:tabs>
        <w:tab w:val="num" w:pos="432"/>
      </w:tabs>
      <w:ind w:left="432" w:hanging="432"/>
      <w:outlineLvl w:val="0"/>
    </w:pPr>
    <w:rPr>
      <w:b/>
      <w:bCs/>
      <w:sz w:val="36"/>
      <w:szCs w:val="36"/>
    </w:rPr>
  </w:style>
  <w:style w:type="paragraph" w:styleId="Heading2">
    <w:name w:val="heading 2"/>
    <w:basedOn w:val="Normal"/>
    <w:next w:val="BodyText"/>
    <w:qFormat/>
    <w:rsid w:val="00154B35"/>
    <w:pPr>
      <w:tabs>
        <w:tab w:val="num" w:pos="576"/>
      </w:tabs>
      <w:spacing w:before="240" w:after="60" w:line="240" w:lineRule="auto"/>
      <w:ind w:left="576" w:hanging="576"/>
      <w:outlineLvl w:val="1"/>
    </w:pPr>
    <w:rPr>
      <w:rFonts w:ascii="Arial" w:eastAsia="Times New Roman" w:hAnsi="Arial" w:cs="Arial"/>
      <w:b/>
      <w:bCs/>
      <w:color w:val="000000"/>
      <w:sz w:val="32"/>
      <w:szCs w:val="32"/>
      <w:lang w:bidi="ta-IN"/>
    </w:rPr>
  </w:style>
  <w:style w:type="paragraph" w:styleId="Heading3">
    <w:name w:val="heading 3"/>
    <w:basedOn w:val="Heading"/>
    <w:next w:val="BodyText"/>
    <w:qFormat/>
    <w:rsid w:val="00154B35"/>
    <w:pPr>
      <w:tabs>
        <w:tab w:val="num" w:pos="720"/>
      </w:tabs>
      <w:spacing w:before="140"/>
      <w:ind w:left="720" w:hanging="72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graphFont1">
    <w:name w:val="Default Paragraph Font1"/>
    <w:rsid w:val="00154B35"/>
  </w:style>
  <w:style w:type="character" w:styleId="Hyperlink">
    <w:name w:val="Hyperlink"/>
    <w:basedOn w:val="DefaultParagraphFont1"/>
    <w:rsid w:val="00154B35"/>
    <w:rPr>
      <w:color w:val="0000FF"/>
      <w:u w:val="single"/>
    </w:rPr>
  </w:style>
  <w:style w:type="paragraph" w:customStyle="1" w:styleId="Heading">
    <w:name w:val="Heading"/>
    <w:basedOn w:val="Normal"/>
    <w:next w:val="BodyText"/>
    <w:rsid w:val="00154B35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BodyText">
    <w:name w:val="Body Text"/>
    <w:basedOn w:val="Normal"/>
    <w:rsid w:val="00154B35"/>
    <w:pPr>
      <w:spacing w:after="140" w:line="288" w:lineRule="auto"/>
    </w:pPr>
  </w:style>
  <w:style w:type="paragraph" w:styleId="List">
    <w:name w:val="List"/>
    <w:basedOn w:val="BodyText"/>
    <w:rsid w:val="00154B35"/>
    <w:rPr>
      <w:rFonts w:cs="FreeSans"/>
    </w:rPr>
  </w:style>
  <w:style w:type="paragraph" w:styleId="Caption">
    <w:name w:val="caption"/>
    <w:basedOn w:val="Normal"/>
    <w:qFormat/>
    <w:rsid w:val="00154B35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rsid w:val="00154B35"/>
    <w:pPr>
      <w:suppressLineNumbers/>
    </w:pPr>
    <w:rPr>
      <w:rFonts w:cs="FreeSans"/>
    </w:rPr>
  </w:style>
  <w:style w:type="paragraph" w:customStyle="1" w:styleId="NormalWeb1">
    <w:name w:val="Normal (Web)1"/>
    <w:basedOn w:val="Normal"/>
    <w:rsid w:val="00154B35"/>
    <w:pPr>
      <w:spacing w:after="0" w:line="240" w:lineRule="auto"/>
    </w:pPr>
    <w:rPr>
      <w:rFonts w:ascii="Times" w:eastAsia="Times New Roman" w:hAnsi="Times" w:cs="Times"/>
      <w:color w:val="000000"/>
      <w:sz w:val="20"/>
      <w:szCs w:val="20"/>
      <w:lang w:bidi="ta-IN"/>
    </w:rPr>
  </w:style>
  <w:style w:type="paragraph" w:customStyle="1" w:styleId="LO-normal">
    <w:name w:val="LO-normal"/>
    <w:basedOn w:val="Normal"/>
    <w:rsid w:val="00154B3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bidi="ta-IN"/>
    </w:rPr>
  </w:style>
  <w:style w:type="paragraph" w:customStyle="1" w:styleId="Quotations">
    <w:name w:val="Quotations"/>
    <w:basedOn w:val="Normal"/>
    <w:rsid w:val="00154B35"/>
    <w:pPr>
      <w:spacing w:after="283"/>
      <w:ind w:left="567" w:right="567"/>
    </w:pPr>
  </w:style>
  <w:style w:type="paragraph" w:styleId="Title">
    <w:name w:val="Title"/>
    <w:basedOn w:val="Heading"/>
    <w:next w:val="BodyText"/>
    <w:qFormat/>
    <w:rsid w:val="00154B35"/>
    <w:pPr>
      <w:jc w:val="center"/>
    </w:pPr>
    <w:rPr>
      <w:b/>
      <w:bCs/>
      <w:sz w:val="56"/>
      <w:szCs w:val="56"/>
    </w:rPr>
  </w:style>
  <w:style w:type="paragraph" w:styleId="Subtitle">
    <w:name w:val="Subtitle"/>
    <w:basedOn w:val="Heading"/>
    <w:next w:val="BodyText"/>
    <w:qFormat/>
    <w:rsid w:val="00154B35"/>
    <w:pPr>
      <w:spacing w:before="60"/>
      <w:jc w:val="center"/>
    </w:pPr>
    <w:rPr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6E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EC5"/>
    <w:rPr>
      <w:rFonts w:ascii="Tahoma" w:eastAsia="Calibri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943456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434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345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3456"/>
    <w:rPr>
      <w:rFonts w:ascii="Calibri" w:eastAsia="Calibri" w:hAnsi="Calibri" w:cs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34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345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v92Iqihct98" TargetMode="External"/><Relationship Id="rId13" Type="http://schemas.openxmlformats.org/officeDocument/2006/relationships/hyperlink" Target="http://www.bom.gov.au/climate/annual_sum/2015/index.shtml" TargetMode="External"/><Relationship Id="rId18" Type="http://schemas.openxmlformats.org/officeDocument/2006/relationships/hyperlink" Target="http://www.unocha.org/el-nino-latin-america-caribbean" TargetMode="External"/><Relationship Id="rId26" Type="http://schemas.openxmlformats.org/officeDocument/2006/relationships/hyperlink" Target="https://www.climate.gov/enso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bom.gov.au/cyclone/climatology/trends.shtml" TargetMode="External"/><Relationship Id="rId7" Type="http://schemas.openxmlformats.org/officeDocument/2006/relationships/hyperlink" Target="https://www.wmo.int/media/content/who-wmo-brief-health-and-enso" TargetMode="External"/><Relationship Id="rId12" Type="http://schemas.openxmlformats.org/officeDocument/2006/relationships/hyperlink" Target="http://asmc.asean.org/asmc-el-nino/" TargetMode="External"/><Relationship Id="rId17" Type="http://schemas.openxmlformats.org/officeDocument/2006/relationships/hyperlink" Target="https://www.wmo.int/pages/members/index_en.html" TargetMode="External"/><Relationship Id="rId25" Type="http://schemas.openxmlformats.org/officeDocument/2006/relationships/hyperlink" Target="http://www.ciifen.org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iifen.org/" TargetMode="External"/><Relationship Id="rId20" Type="http://schemas.openxmlformats.org/officeDocument/2006/relationships/hyperlink" Target="http://www.noaanews.noaa.gov/stories2015/100815-noaa-declares-third-ever-global-coral-bleaching-event.html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reliefweb.int/report/zimbabwe/wfp-southern-africa-el-ni-o-situation-report-5-february-2016" TargetMode="External"/><Relationship Id="rId24" Type="http://schemas.openxmlformats.org/officeDocument/2006/relationships/hyperlink" Target="http://www.imarpe.pe/imarpe/index.php?id_seccion=I017801000000000000000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iifen.org/index.php?option=com_content&amp;view=article&amp;id=1354&amp;catid=78&amp;Itemid=95&#9001;=en" TargetMode="External"/><Relationship Id="rId23" Type="http://schemas.openxmlformats.org/officeDocument/2006/relationships/hyperlink" Target="http://iri.columbia.edu/our-expertise/climate/enso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reliefweb.int/report/ethiopia/eastern-africa-el-ni-o-impact-and-humanitarian-needs-december-2015" TargetMode="External"/><Relationship Id="rId19" Type="http://schemas.openxmlformats.org/officeDocument/2006/relationships/hyperlink" Target="http://www.unocha.org/el-nino-latin-america-caribbea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lima.hr/razno/priopcenja/temps2015final_HR.docx" TargetMode="External"/><Relationship Id="rId14" Type="http://schemas.openxmlformats.org/officeDocument/2006/relationships/hyperlink" Target="http://www.unescap.org/sites/default/files/El%20Nino%20Advisory%20Note%20Dec%202015%20Final.pdf" TargetMode="External"/><Relationship Id="rId22" Type="http://schemas.openxmlformats.org/officeDocument/2006/relationships/hyperlink" Target="http://www.bom.gov.au/climate/enso/tracker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20EB7A-E63B-429A-B816-D2E2C6C69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1705</Words>
  <Characters>9719</Characters>
  <Application>Microsoft Office Word</Application>
  <DocSecurity>0</DocSecurity>
  <Lines>80</Lines>
  <Paragraphs>22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Dusko</dc:creator>
  <cp:lastModifiedBy>User</cp:lastModifiedBy>
  <cp:revision>2</cp:revision>
  <cp:lastPrinted>1601-01-01T00:00:00Z</cp:lastPrinted>
  <dcterms:created xsi:type="dcterms:W3CDTF">2016-02-18T12:12:00Z</dcterms:created>
  <dcterms:modified xsi:type="dcterms:W3CDTF">2016-02-18T12:12:00Z</dcterms:modified>
</cp:coreProperties>
</file>